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19E" w:rsidRDefault="00282B24" w:rsidP="00282B24">
      <w:pPr>
        <w:jc w:val="center"/>
      </w:pPr>
      <w:r>
        <w:t>MODEL ANSWER FOR ‘UNKEPT PROMISES’ (UA Pilots)</w:t>
      </w:r>
    </w:p>
    <w:p w:rsidR="00941B47" w:rsidRDefault="00941B47" w:rsidP="00282B24"/>
    <w:p w:rsidR="004C589F" w:rsidRPr="00D448B9" w:rsidRDefault="004C589F" w:rsidP="00282B24">
      <w:pPr>
        <w:rPr>
          <w:b/>
        </w:rPr>
      </w:pPr>
      <w:r w:rsidRPr="00D448B9">
        <w:rPr>
          <w:b/>
        </w:rPr>
        <w:t>Summary of case:</w:t>
      </w:r>
    </w:p>
    <w:p w:rsidR="004C589F" w:rsidRDefault="004C589F" w:rsidP="00282B24"/>
    <w:p w:rsidR="00D448B9" w:rsidRDefault="00D448B9" w:rsidP="00D448B9">
      <w:r>
        <w:t xml:space="preserve">The </w:t>
      </w:r>
      <w:r w:rsidR="00282B24">
        <w:t xml:space="preserve">US labor dept. filings </w:t>
      </w:r>
      <w:r>
        <w:t xml:space="preserve">by UA </w:t>
      </w:r>
      <w:r w:rsidR="00282B24">
        <w:t xml:space="preserve">‘showed’ that the ‘pilots retirement trust’ was well funded. </w:t>
      </w:r>
      <w:r>
        <w:t>However, a r</w:t>
      </w:r>
      <w:r w:rsidR="00282B24">
        <w:t>eport to investors</w:t>
      </w:r>
      <w:r>
        <w:t xml:space="preserve"> wrote that </w:t>
      </w:r>
      <w:r w:rsidR="00282B24">
        <w:t xml:space="preserve">in 2002 </w:t>
      </w:r>
      <w:r w:rsidR="004C589F">
        <w:t xml:space="preserve">the trust </w:t>
      </w:r>
      <w:r w:rsidR="00282B24">
        <w:t>had only half the needed assets.</w:t>
      </w:r>
      <w:r w:rsidR="00BC7C35">
        <w:t xml:space="preserve">  </w:t>
      </w:r>
      <w:proofErr w:type="spellStart"/>
      <w:r>
        <w:t>Govt</w:t>
      </w:r>
      <w:proofErr w:type="spellEnd"/>
      <w:r>
        <w:t xml:space="preserve"> </w:t>
      </w:r>
      <w:r w:rsidRPr="00E94770">
        <w:rPr>
          <w:i/>
        </w:rPr>
        <w:t xml:space="preserve">Accounting rules </w:t>
      </w:r>
      <w:r>
        <w:rPr>
          <w:i/>
        </w:rPr>
        <w:t xml:space="preserve">for (valuing or costing) corporate pensions </w:t>
      </w:r>
      <w:r>
        <w:t xml:space="preserve">and the PGBC rules do not match up. </w:t>
      </w:r>
      <w:proofErr w:type="gramStart"/>
      <w:r>
        <w:t xml:space="preserve">$1.02 per $1, </w:t>
      </w:r>
      <w:r w:rsidRPr="00E94770">
        <w:rPr>
          <w:i/>
        </w:rPr>
        <w:t>vs</w:t>
      </w:r>
      <w:r>
        <w:rPr>
          <w:i/>
        </w:rPr>
        <w:t>.</w:t>
      </w:r>
      <w:r>
        <w:t xml:space="preserve"> 49 cents on the dollar.</w:t>
      </w:r>
      <w:proofErr w:type="gramEnd"/>
      <w:r>
        <w:t xml:space="preserve"> </w:t>
      </w:r>
    </w:p>
    <w:p w:rsidR="00BC7C35" w:rsidRDefault="00BC7C35" w:rsidP="00282B24"/>
    <w:p w:rsidR="00D448B9" w:rsidRDefault="00D448B9" w:rsidP="00282B24">
      <w:r>
        <w:t>UA e</w:t>
      </w:r>
      <w:r w:rsidR="00E94770">
        <w:t xml:space="preserve">mployees </w:t>
      </w:r>
      <w:r w:rsidR="00941B47">
        <w:t xml:space="preserve">were </w:t>
      </w:r>
      <w:r w:rsidR="00E94770">
        <w:t>not notified</w:t>
      </w:r>
      <w:r w:rsidR="00BC7C35">
        <w:t xml:space="preserve"> of the shortfall</w:t>
      </w:r>
      <w:r w:rsidR="00E94770">
        <w:t xml:space="preserve">. </w:t>
      </w:r>
      <w:r>
        <w:t xml:space="preserve">Furthermore </w:t>
      </w:r>
      <w:r w:rsidR="00282B24">
        <w:t xml:space="preserve">UA (like others) </w:t>
      </w:r>
      <w:r>
        <w:t xml:space="preserve">was </w:t>
      </w:r>
      <w:r w:rsidR="00282B24">
        <w:t>allowed to</w:t>
      </w:r>
      <w:r w:rsidR="00941B47">
        <w:t xml:space="preserve"> </w:t>
      </w:r>
      <w:r w:rsidR="00282B24">
        <w:t>stop contributing.</w:t>
      </w:r>
    </w:p>
    <w:p w:rsidR="00D448B9" w:rsidRDefault="00D448B9" w:rsidP="00282B24"/>
    <w:p w:rsidR="00D448B9" w:rsidRDefault="00D448B9" w:rsidP="00D448B9">
      <w:r>
        <w:t xml:space="preserve">The </w:t>
      </w:r>
      <w:r w:rsidR="00282B24">
        <w:t>PBGC ‘limits’ higher payouts</w:t>
      </w:r>
      <w:r w:rsidR="00706101">
        <w:t xml:space="preserve"> like those to pilots</w:t>
      </w:r>
      <w:r w:rsidR="004C589F">
        <w:t xml:space="preserve"> (max was $29,649 p</w:t>
      </w:r>
      <w:r w:rsidR="00941B47">
        <w:t>.</w:t>
      </w:r>
      <w:r w:rsidR="004C589F">
        <w:t>a</w:t>
      </w:r>
      <w:r w:rsidR="00941B47">
        <w:t>.</w:t>
      </w:r>
      <w:r w:rsidR="004C589F">
        <w:t xml:space="preserve"> for retir</w:t>
      </w:r>
      <w:r w:rsidR="00941B47">
        <w:t>e</w:t>
      </w:r>
      <w:r w:rsidR="004C589F">
        <w:t>ment at 60, which was mandatory for pilots)</w:t>
      </w:r>
      <w:r w:rsidR="00282B24">
        <w:t>.</w:t>
      </w:r>
      <w:r w:rsidR="00941B47">
        <w:t xml:space="preserve"> </w:t>
      </w:r>
      <w:r w:rsidR="00941B47" w:rsidRPr="00D448B9">
        <w:t xml:space="preserve">Pilot </w:t>
      </w:r>
      <w:proofErr w:type="spellStart"/>
      <w:r w:rsidR="00941B47" w:rsidRPr="00D448B9">
        <w:t>Bradlee</w:t>
      </w:r>
      <w:proofErr w:type="spellEnd"/>
      <w:r w:rsidR="00941B47" w:rsidRPr="00D448B9">
        <w:t xml:space="preserve"> will </w:t>
      </w:r>
      <w:r>
        <w:t xml:space="preserve">therefore </w:t>
      </w:r>
      <w:r w:rsidR="00941B47" w:rsidRPr="00D448B9">
        <w:t>lose 70% of 6-figure pension</w:t>
      </w:r>
      <w:r>
        <w:t>. In general, t</w:t>
      </w:r>
      <w:r>
        <w:t xml:space="preserve">he number of people with private pensions </w:t>
      </w:r>
      <w:r w:rsidR="00BC7C35">
        <w:t xml:space="preserve">in US and overseas </w:t>
      </w:r>
      <w:r>
        <w:t>is reducing.</w:t>
      </w:r>
    </w:p>
    <w:p w:rsidR="00941B47" w:rsidRDefault="00941B47" w:rsidP="00282B24"/>
    <w:p w:rsidR="00706101" w:rsidRDefault="00D448B9" w:rsidP="00282B24">
      <w:r>
        <w:t xml:space="preserve">The </w:t>
      </w:r>
      <w:r w:rsidR="00282B24">
        <w:t xml:space="preserve">PGBC itself </w:t>
      </w:r>
      <w:r>
        <w:t xml:space="preserve">is </w:t>
      </w:r>
      <w:r w:rsidR="00282B24">
        <w:t xml:space="preserve">likely to run out of cash (pre-crash). </w:t>
      </w:r>
      <w:r>
        <w:t>There was a p</w:t>
      </w:r>
      <w:r w:rsidR="00282B24">
        <w:t xml:space="preserve">roposal </w:t>
      </w:r>
      <w:r w:rsidR="00941B47">
        <w:t xml:space="preserve">was </w:t>
      </w:r>
      <w:r w:rsidR="00282B24">
        <w:t xml:space="preserve">to increase employer premiums, tighten funding rule (pensions must be funded), improve disclosure. </w:t>
      </w:r>
    </w:p>
    <w:p w:rsidR="002172B1" w:rsidRDefault="002172B1" w:rsidP="00282B24"/>
    <w:p w:rsidR="004C589F" w:rsidRDefault="004C589F" w:rsidP="00282B24"/>
    <w:p w:rsidR="004C589F" w:rsidRDefault="004C589F" w:rsidP="00282B24">
      <w:r>
        <w:t>&gt;&gt;&gt;&gt;&gt;&gt;&gt;&gt;</w:t>
      </w:r>
    </w:p>
    <w:p w:rsidR="00E41A9A" w:rsidRPr="00DB700F" w:rsidRDefault="00E41A9A" w:rsidP="00E41A9A">
      <w:r w:rsidRPr="00DB700F">
        <w:t>U</w:t>
      </w:r>
      <w:r w:rsidRPr="00DB700F">
        <w:t xml:space="preserve">sing the details of the case </w:t>
      </w:r>
      <w:r w:rsidRPr="00DB700F">
        <w:rPr>
          <w:i/>
        </w:rPr>
        <w:t>and</w:t>
      </w:r>
      <w:r w:rsidRPr="00DB700F">
        <w:t xml:space="preserve"> the table of cues</w:t>
      </w:r>
      <w:r w:rsidRPr="00DB700F">
        <w:t>:</w:t>
      </w:r>
    </w:p>
    <w:p w:rsidR="00E41A9A" w:rsidRDefault="00E41A9A" w:rsidP="00282B24"/>
    <w:p w:rsidR="00E41A9A" w:rsidRDefault="00BC7C35" w:rsidP="00282B24">
      <w:pPr>
        <w:rPr>
          <w:b/>
          <w:color w:val="FF0000"/>
        </w:rPr>
      </w:pPr>
      <w:r w:rsidRPr="00BC7C35">
        <w:rPr>
          <w:b/>
          <w:color w:val="FF0000"/>
        </w:rPr>
        <w:t xml:space="preserve">Reds: </w:t>
      </w:r>
      <w:r w:rsidR="00F57E78">
        <w:rPr>
          <w:b/>
          <w:color w:val="FF0000"/>
        </w:rPr>
        <w:t xml:space="preserve"> </w:t>
      </w:r>
      <w:r w:rsidR="00D448B9" w:rsidRPr="00BC7C35">
        <w:rPr>
          <w:b/>
          <w:color w:val="FF0000"/>
        </w:rPr>
        <w:t xml:space="preserve"> </w:t>
      </w:r>
      <w:r w:rsidR="00F57E78">
        <w:rPr>
          <w:b/>
          <w:color w:val="FF0000"/>
        </w:rPr>
        <w:t>give</w:t>
      </w:r>
      <w:r w:rsidR="00D448B9" w:rsidRPr="00BC7C35">
        <w:rPr>
          <w:b/>
          <w:color w:val="FF0000"/>
        </w:rPr>
        <w:t xml:space="preserve"> </w:t>
      </w:r>
      <w:r w:rsidR="00DB700F">
        <w:rPr>
          <w:b/>
          <w:color w:val="FF0000"/>
        </w:rPr>
        <w:t xml:space="preserve">some </w:t>
      </w:r>
      <w:r w:rsidR="00D448B9" w:rsidRPr="00BC7C35">
        <w:rPr>
          <w:b/>
          <w:color w:val="FF0000"/>
        </w:rPr>
        <w:t>reasons why the UA management were behaving badly</w:t>
      </w:r>
      <w:r w:rsidR="00E41A9A">
        <w:rPr>
          <w:b/>
          <w:color w:val="FF0000"/>
        </w:rPr>
        <w:t xml:space="preserve"> </w:t>
      </w:r>
    </w:p>
    <w:p w:rsidR="00D448B9" w:rsidRDefault="00D448B9" w:rsidP="00282B24">
      <w:pPr>
        <w:rPr>
          <w:b/>
          <w:color w:val="0070C0"/>
        </w:rPr>
      </w:pPr>
      <w:r w:rsidRPr="00BC7C35">
        <w:rPr>
          <w:b/>
          <w:color w:val="0070C0"/>
        </w:rPr>
        <w:t>Blues</w:t>
      </w:r>
      <w:r w:rsidR="00BC7C35" w:rsidRPr="00BC7C35">
        <w:rPr>
          <w:b/>
          <w:color w:val="0070C0"/>
        </w:rPr>
        <w:t xml:space="preserve">: </w:t>
      </w:r>
      <w:r w:rsidRPr="00BC7C35">
        <w:rPr>
          <w:b/>
          <w:color w:val="0070C0"/>
        </w:rPr>
        <w:t xml:space="preserve"> </w:t>
      </w:r>
      <w:r w:rsidRPr="00BC7C35">
        <w:rPr>
          <w:b/>
          <w:color w:val="0070C0"/>
        </w:rPr>
        <w:t xml:space="preserve"> </w:t>
      </w:r>
      <w:r w:rsidR="00DB700F">
        <w:rPr>
          <w:b/>
          <w:color w:val="0070C0"/>
        </w:rPr>
        <w:t xml:space="preserve">give some </w:t>
      </w:r>
      <w:r w:rsidRPr="00BC7C35">
        <w:rPr>
          <w:b/>
          <w:color w:val="0070C0"/>
        </w:rPr>
        <w:t xml:space="preserve">reasons why the UA management </w:t>
      </w:r>
      <w:proofErr w:type="gramStart"/>
      <w:r w:rsidRPr="00BC7C35">
        <w:rPr>
          <w:b/>
          <w:color w:val="0070C0"/>
        </w:rPr>
        <w:t>were</w:t>
      </w:r>
      <w:proofErr w:type="gramEnd"/>
      <w:r w:rsidRPr="00BC7C35">
        <w:rPr>
          <w:b/>
          <w:color w:val="0070C0"/>
        </w:rPr>
        <w:t xml:space="preserve"> behaving </w:t>
      </w:r>
      <w:r w:rsidR="00BC7C35" w:rsidRPr="00BC7C35">
        <w:rPr>
          <w:b/>
          <w:color w:val="0070C0"/>
        </w:rPr>
        <w:t xml:space="preserve">reasonably, acceptably, not so badly after all. </w:t>
      </w:r>
    </w:p>
    <w:p w:rsidR="00323CB0" w:rsidRPr="00BC7C35" w:rsidRDefault="00323CB0" w:rsidP="00323CB0">
      <w:pPr>
        <w:jc w:val="center"/>
        <w:rPr>
          <w:b/>
          <w:color w:val="0070C0"/>
        </w:rPr>
      </w:pPr>
      <w:r w:rsidRPr="00323CB0">
        <w:rPr>
          <w:b/>
          <w:color w:val="0070C0"/>
        </w:rPr>
        <w:drawing>
          <wp:inline distT="0" distB="0" distL="0" distR="0" wp14:anchorId="5A85704C" wp14:editId="4C31ED4C">
            <wp:extent cx="3136968" cy="2352726"/>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137406" cy="2353054"/>
                    </a:xfrm>
                    <a:prstGeom prst="rect">
                      <a:avLst/>
                    </a:prstGeom>
                  </pic:spPr>
                </pic:pic>
              </a:graphicData>
            </a:graphic>
          </wp:inline>
        </w:drawing>
      </w:r>
    </w:p>
    <w:p w:rsidR="00BC7C35" w:rsidRDefault="00BC7C35" w:rsidP="00282B24"/>
    <w:p w:rsidR="00D448B9" w:rsidRDefault="00D448B9" w:rsidP="00282B24"/>
    <w:p w:rsidR="00D448B9" w:rsidRDefault="00D448B9" w:rsidP="00282B24"/>
    <w:p w:rsidR="00D448B9" w:rsidRDefault="00D448B9" w:rsidP="00282B24">
      <w:pPr>
        <w:rPr>
          <w:b/>
        </w:rPr>
      </w:pPr>
      <w:proofErr w:type="gramStart"/>
      <w:r w:rsidRPr="00D448B9">
        <w:rPr>
          <w:b/>
        </w:rPr>
        <w:t>Discussion</w:t>
      </w:r>
      <w:r>
        <w:rPr>
          <w:b/>
        </w:rPr>
        <w:t>.</w:t>
      </w:r>
      <w:proofErr w:type="gramEnd"/>
    </w:p>
    <w:p w:rsidR="00D448B9" w:rsidRDefault="00D448B9" w:rsidP="00282B24">
      <w:pPr>
        <w:rPr>
          <w:b/>
        </w:rPr>
      </w:pPr>
    </w:p>
    <w:p w:rsidR="00F57E78" w:rsidRPr="00E41A9A" w:rsidRDefault="00D448B9" w:rsidP="0050646A">
      <w:r w:rsidRPr="00E41A9A">
        <w:t xml:space="preserve">This case highlights </w:t>
      </w:r>
      <w:r w:rsidR="00F57E78" w:rsidRPr="00E41A9A">
        <w:t xml:space="preserve">some prominent </w:t>
      </w:r>
      <w:r w:rsidRPr="00E41A9A">
        <w:t xml:space="preserve">contemporary issues: </w:t>
      </w:r>
      <w:r w:rsidR="0050646A" w:rsidRPr="00E41A9A">
        <w:t>(</w:t>
      </w:r>
      <w:proofErr w:type="spellStart"/>
      <w:r w:rsidR="0050646A" w:rsidRPr="00E41A9A">
        <w:t>i</w:t>
      </w:r>
      <w:proofErr w:type="spellEnd"/>
      <w:r w:rsidR="0050646A" w:rsidRPr="00E41A9A">
        <w:t xml:space="preserve">) </w:t>
      </w:r>
      <w:proofErr w:type="gramStart"/>
      <w:r w:rsidR="0050646A" w:rsidRPr="00E41A9A">
        <w:t>The</w:t>
      </w:r>
      <w:proofErr w:type="gramEnd"/>
      <w:r w:rsidR="0050646A" w:rsidRPr="00E41A9A">
        <w:t xml:space="preserve"> ethics (benefits and harms) of clarity and disclosure (to employees or troops).</w:t>
      </w:r>
      <w:r w:rsidR="0050646A" w:rsidRPr="00E41A9A">
        <w:t xml:space="preserve"> </w:t>
      </w:r>
      <w:r w:rsidR="00F57E78" w:rsidRPr="00E41A9A">
        <w:t>(</w:t>
      </w:r>
      <w:r w:rsidR="0050646A">
        <w:t>i</w:t>
      </w:r>
      <w:r w:rsidR="00F57E78" w:rsidRPr="00E41A9A">
        <w:t xml:space="preserve">i) </w:t>
      </w:r>
      <w:proofErr w:type="gramStart"/>
      <w:r w:rsidR="00F57E78" w:rsidRPr="00E41A9A">
        <w:t>inequality</w:t>
      </w:r>
      <w:proofErr w:type="gramEnd"/>
      <w:r w:rsidR="00F57E78" w:rsidRPr="00E41A9A">
        <w:t xml:space="preserve"> and the d</w:t>
      </w:r>
      <w:r w:rsidR="00F57E78" w:rsidRPr="00E41A9A">
        <w:t xml:space="preserve">isappearing </w:t>
      </w:r>
      <w:r w:rsidR="00F57E78" w:rsidRPr="00E41A9A">
        <w:t xml:space="preserve">(upper-) </w:t>
      </w:r>
      <w:r w:rsidR="00F57E78" w:rsidRPr="00E41A9A">
        <w:t>middle-class</w:t>
      </w:r>
      <w:r w:rsidR="00F57E78" w:rsidRPr="00E41A9A">
        <w:t>. (ii</w:t>
      </w:r>
      <w:r w:rsidR="0050646A">
        <w:t>i</w:t>
      </w:r>
      <w:r w:rsidR="00F57E78" w:rsidRPr="00E41A9A">
        <w:t xml:space="preserve">) The rise of </w:t>
      </w:r>
      <w:r w:rsidR="00F57E78" w:rsidRPr="00E41A9A">
        <w:t xml:space="preserve">plutocracy </w:t>
      </w:r>
      <w:r w:rsidR="00F57E78" w:rsidRPr="00E41A9A">
        <w:t xml:space="preserve">(or </w:t>
      </w:r>
      <w:proofErr w:type="spellStart"/>
      <w:r w:rsidR="00F57E78" w:rsidRPr="00E41A9A">
        <w:t>kleptocracy</w:t>
      </w:r>
      <w:proofErr w:type="spellEnd"/>
      <w:r w:rsidR="00F57E78" w:rsidRPr="00E41A9A">
        <w:t>)</w:t>
      </w:r>
      <w:r w:rsidR="00F57E78" w:rsidRPr="00E41A9A">
        <w:t>.</w:t>
      </w:r>
      <w:r w:rsidR="00F57E78" w:rsidRPr="00E41A9A">
        <w:t xml:space="preserve"> </w:t>
      </w:r>
      <w:proofErr w:type="gramStart"/>
      <w:r w:rsidR="00F57E78" w:rsidRPr="00E41A9A">
        <w:t>(i</w:t>
      </w:r>
      <w:r w:rsidR="0050646A">
        <w:t>v</w:t>
      </w:r>
      <w:r w:rsidR="00F57E78" w:rsidRPr="00E41A9A">
        <w:t>) How</w:t>
      </w:r>
      <w:proofErr w:type="gramEnd"/>
      <w:r w:rsidR="00F57E78" w:rsidRPr="00E41A9A">
        <w:t xml:space="preserve"> can real ‘security’ (or safety) and QOL be improved? </w:t>
      </w:r>
    </w:p>
    <w:p w:rsidR="00D448B9" w:rsidRPr="00E41A9A" w:rsidRDefault="00D448B9" w:rsidP="00282B24"/>
    <w:p w:rsidR="0050646A" w:rsidRPr="00DB700F" w:rsidRDefault="0050646A" w:rsidP="0050646A">
      <w:pPr>
        <w:rPr>
          <w:b/>
        </w:rPr>
      </w:pPr>
      <w:r>
        <w:t>(</w:t>
      </w:r>
      <w:proofErr w:type="spellStart"/>
      <w:r w:rsidRPr="00DB700F">
        <w:rPr>
          <w:b/>
        </w:rPr>
        <w:t>i</w:t>
      </w:r>
      <w:proofErr w:type="spellEnd"/>
      <w:r w:rsidRPr="00DB700F">
        <w:rPr>
          <w:b/>
        </w:rPr>
        <w:t xml:space="preserve">) Clarity and disclosure. </w:t>
      </w:r>
    </w:p>
    <w:p w:rsidR="0050646A" w:rsidRDefault="0050646A" w:rsidP="0050646A"/>
    <w:p w:rsidR="0050646A" w:rsidRDefault="0050646A" w:rsidP="0050646A">
      <w:r>
        <w:t xml:space="preserve">The government </w:t>
      </w:r>
      <w:r w:rsidRPr="000A225B">
        <w:t xml:space="preserve">accounting rules for (valuing or costing) corporate pensions </w:t>
      </w:r>
      <w:r>
        <w:t xml:space="preserve">and the PGBC rules did not match up ($1.02 per $1, </w:t>
      </w:r>
      <w:r w:rsidRPr="00E94770">
        <w:rPr>
          <w:i/>
        </w:rPr>
        <w:t>vs</w:t>
      </w:r>
      <w:r>
        <w:rPr>
          <w:i/>
        </w:rPr>
        <w:t>.</w:t>
      </w:r>
      <w:r>
        <w:t xml:space="preserve"> 49 cents on the dollar). Good leaders should be well-aware of any situations like this and they should try to put it right, or at the very least make sure all others, the stakeholders and the public, are fully informed of the anomaly. Word-games and accounting tricks create a lot of harm in the world today. Clarity is very important. Indeed, we are working on that in this course. </w:t>
      </w:r>
    </w:p>
    <w:p w:rsidR="0050646A" w:rsidRDefault="0050646A" w:rsidP="0050646A"/>
    <w:p w:rsidR="0050646A" w:rsidRDefault="0050646A" w:rsidP="0050646A">
      <w:r>
        <w:t xml:space="preserve">The employees were </w:t>
      </w:r>
      <w:r w:rsidRPr="007C1A77">
        <w:rPr>
          <w:b/>
        </w:rPr>
        <w:t>not notified</w:t>
      </w:r>
      <w:r>
        <w:t xml:space="preserve"> of the discrepancy and funding shortfall.  </w:t>
      </w:r>
      <w:r w:rsidRPr="007C1A77">
        <w:t xml:space="preserve">Was that good leadership? </w:t>
      </w:r>
      <w:r>
        <w:t>This question of disclosure of any</w:t>
      </w:r>
      <w:r w:rsidRPr="00B87AE7">
        <w:rPr>
          <w:i/>
        </w:rPr>
        <w:t xml:space="preserve"> newly-discovered</w:t>
      </w:r>
      <w:r>
        <w:t xml:space="preserve"> bad situation is complicated. It is a game-theoretic situation, involving several possible harms. Sometimes, it can be prudent (perhaps ethical) to keep it quiet and wait, if there is a chance that the situation will improve fairly soon.  This deception avoids the collective costs of panic and loss of morale. In business, the intention to file for bankruptcy is one such situation. There was a good case-study on this involving </w:t>
      </w:r>
      <w:proofErr w:type="spellStart"/>
      <w:r>
        <w:t>Brainiff</w:t>
      </w:r>
      <w:proofErr w:type="spellEnd"/>
      <w:r>
        <w:t xml:space="preserve"> Airlines in the 1980’s. The CEO really had a hard time deciding whether to tell employees about impending bankruptcy. </w:t>
      </w:r>
    </w:p>
    <w:p w:rsidR="0050646A" w:rsidRDefault="0050646A" w:rsidP="0050646A"/>
    <w:p w:rsidR="0050646A" w:rsidRDefault="0050646A" w:rsidP="0050646A">
      <w:r>
        <w:t xml:space="preserve">In the military, a good general deceives the enemy (“by deception shall you do war”) but the general/leader can also sometimes be justified in withholding information from his own troops.  For example, if the troops find out that a battle has been lost on a </w:t>
      </w:r>
      <w:proofErr w:type="spellStart"/>
      <w:r>
        <w:t>neighbouring</w:t>
      </w:r>
      <w:proofErr w:type="spellEnd"/>
      <w:r>
        <w:t xml:space="preserve"> island, they might lose the will to fight and possibly to win a battle against a clearly-unethical enemy force. Would a football league coach tell his team that another simultaneous game had just been decided and the new result meant that his </w:t>
      </w:r>
      <w:proofErr w:type="gramStart"/>
      <w:r>
        <w:t>team were</w:t>
      </w:r>
      <w:proofErr w:type="gramEnd"/>
      <w:r>
        <w:t xml:space="preserve"> due for league-demotion whatever the outcome of the current game?  No, he should not tell them. He should not discourage them from playing or fighting “to the max.” </w:t>
      </w:r>
    </w:p>
    <w:p w:rsidR="0050646A" w:rsidRDefault="0050646A" w:rsidP="00282B24"/>
    <w:p w:rsidR="00DB700F" w:rsidRDefault="00F57E78" w:rsidP="00282B24">
      <w:r w:rsidRPr="00DB700F">
        <w:rPr>
          <w:b/>
        </w:rPr>
        <w:t>(</w:t>
      </w:r>
      <w:r w:rsidR="0050646A" w:rsidRPr="00DB700F">
        <w:rPr>
          <w:b/>
        </w:rPr>
        <w:t>i</w:t>
      </w:r>
      <w:r w:rsidRPr="00DB700F">
        <w:rPr>
          <w:b/>
        </w:rPr>
        <w:t xml:space="preserve">i) </w:t>
      </w:r>
      <w:r w:rsidR="00DB700F" w:rsidRPr="00DB700F">
        <w:rPr>
          <w:b/>
        </w:rPr>
        <w:t>Inequality</w:t>
      </w:r>
    </w:p>
    <w:p w:rsidR="00E41A9A" w:rsidRDefault="00DB700F" w:rsidP="00282B24">
      <w:r>
        <w:t xml:space="preserve"> </w:t>
      </w:r>
      <w:r w:rsidR="00F57E78" w:rsidRPr="00E41A9A">
        <w:t xml:space="preserve">In 2012 the </w:t>
      </w:r>
      <w:r w:rsidR="000313CE" w:rsidRPr="00E41A9A">
        <w:t xml:space="preserve">CEO </w:t>
      </w:r>
      <w:r w:rsidR="00F57E78" w:rsidRPr="00E41A9A">
        <w:t xml:space="preserve">of UA was </w:t>
      </w:r>
      <w:r w:rsidR="000313CE" w:rsidRPr="00E41A9A">
        <w:t>paid $13million,</w:t>
      </w:r>
      <w:r w:rsidR="000313CE">
        <w:t xml:space="preserve"> </w:t>
      </w:r>
      <w:r w:rsidR="00E41A9A">
        <w:t xml:space="preserve">then </w:t>
      </w:r>
      <w:r w:rsidR="000313CE">
        <w:t>$7mill</w:t>
      </w:r>
      <w:r w:rsidR="00E41A9A">
        <w:t>ion</w:t>
      </w:r>
      <w:r w:rsidR="000313CE">
        <w:t xml:space="preserve"> in 20</w:t>
      </w:r>
      <w:r w:rsidR="00F57E78">
        <w:t>13</w:t>
      </w:r>
      <w:r w:rsidR="000313CE">
        <w:t xml:space="preserve"> following a bad merger. </w:t>
      </w:r>
      <w:r w:rsidR="00F57E78">
        <w:t xml:space="preserve">Meanwhile, </w:t>
      </w:r>
      <w:r w:rsidR="00E41A9A">
        <w:t xml:space="preserve">the </w:t>
      </w:r>
      <w:r w:rsidR="00F57E78">
        <w:t xml:space="preserve">pilots (who one would have thought are the essence </w:t>
      </w:r>
      <w:r w:rsidR="00E41A9A">
        <w:t xml:space="preserve">and </w:t>
      </w:r>
      <w:r w:rsidR="00F57E78">
        <w:t xml:space="preserve">the core of any airline) had their retirement pay reduced to $29K approx. So </w:t>
      </w:r>
      <w:r w:rsidR="00E41A9A">
        <w:t>“</w:t>
      </w:r>
      <w:r w:rsidR="00F57E78">
        <w:t>500 retired pilots = 1 CEO</w:t>
      </w:r>
      <w:r w:rsidR="00E41A9A">
        <w:t>”</w:t>
      </w:r>
      <w:r w:rsidR="00F57E78">
        <w:t xml:space="preserve">. </w:t>
      </w:r>
      <w:r w:rsidR="00323CB0">
        <w:t xml:space="preserve"> Can you visualize</w:t>
      </w:r>
      <w:r w:rsidR="00F57E78">
        <w:t xml:space="preserve"> that</w:t>
      </w:r>
      <w:r w:rsidR="00E41A9A">
        <w:t>?</w:t>
      </w:r>
      <w:r w:rsidR="00F57E78">
        <w:t xml:space="preserve">  Is that situation ethical, using various definitions of ethics?  </w:t>
      </w:r>
    </w:p>
    <w:p w:rsidR="000313CE" w:rsidRDefault="00F57E78" w:rsidP="00282B24">
      <w:r>
        <w:t>The high</w:t>
      </w:r>
      <w:r w:rsidR="00941B47">
        <w:t xml:space="preserve">est CEO pay to worker ratio </w:t>
      </w:r>
      <w:r w:rsidR="00E41A9A">
        <w:t>in the World was</w:t>
      </w:r>
      <w:r w:rsidR="00941B47">
        <w:t xml:space="preserve"> 1731:1, </w:t>
      </w:r>
      <w:r>
        <w:t>in U</w:t>
      </w:r>
      <w:r w:rsidR="00941B47">
        <w:t xml:space="preserve">nited </w:t>
      </w:r>
      <w:r>
        <w:t>H</w:t>
      </w:r>
      <w:r w:rsidR="00941B47">
        <w:t>ealthcare</w:t>
      </w:r>
      <w:r w:rsidR="00E41A9A">
        <w:t>,</w:t>
      </w:r>
      <w:r w:rsidR="00941B47">
        <w:t xml:space="preserve"> 2009</w:t>
      </w:r>
      <w:r>
        <w:t>; at the same time</w:t>
      </w:r>
      <w:r w:rsidR="00E41A9A">
        <w:t xml:space="preserve"> </w:t>
      </w:r>
      <w:r>
        <w:t xml:space="preserve">a Harvard/Cambridge scientific report found that 45,000 Americans die every year </w:t>
      </w:r>
      <w:r w:rsidR="00E41A9A">
        <w:t>(</w:t>
      </w:r>
      <w:r w:rsidR="00323CB0">
        <w:t xml:space="preserve">i.e. much </w:t>
      </w:r>
      <w:r w:rsidR="00E41A9A">
        <w:t xml:space="preserve">more than a “9/11” every </w:t>
      </w:r>
      <w:r w:rsidR="00323CB0">
        <w:t xml:space="preserve">single </w:t>
      </w:r>
      <w:r w:rsidR="00E41A9A">
        <w:t xml:space="preserve">month), </w:t>
      </w:r>
      <w:r>
        <w:t>due to the difficulties they encounter in accessing health care, especially preventative care.</w:t>
      </w:r>
      <w:r w:rsidR="00E41A9A">
        <w:t xml:space="preserve"> Is that ethical?</w:t>
      </w:r>
    </w:p>
    <w:p w:rsidR="001E5049" w:rsidRDefault="001E5049" w:rsidP="00282B24">
      <w:r>
        <w:t xml:space="preserve">On the other hand, Pilot </w:t>
      </w:r>
      <w:proofErr w:type="spellStart"/>
      <w:r>
        <w:t>Bradlee</w:t>
      </w:r>
      <w:r w:rsidR="007F3C0B">
        <w:t>’s</w:t>
      </w:r>
      <w:proofErr w:type="spellEnd"/>
      <w:r>
        <w:t xml:space="preserve"> </w:t>
      </w:r>
      <w:r w:rsidR="007F3C0B">
        <w:t xml:space="preserve">expected </w:t>
      </w:r>
      <w:r>
        <w:t xml:space="preserve">“6 figure pension” at age 60 </w:t>
      </w:r>
      <w:r w:rsidR="007F3C0B">
        <w:t>was arguably generous (depending who you compare it too), given a life expectancy of 20+ years.  Even that higher pension would have implied about “130 retired pilots = 1 CEO”.</w:t>
      </w:r>
    </w:p>
    <w:p w:rsidR="004C589F" w:rsidRDefault="004C589F" w:rsidP="00E95EE0"/>
    <w:p w:rsidR="00E95EE0" w:rsidRDefault="00E41A9A" w:rsidP="00E95EE0">
      <w:r>
        <w:t>(</w:t>
      </w:r>
      <w:r w:rsidRPr="00DB700F">
        <w:rPr>
          <w:b/>
        </w:rPr>
        <w:t>i</w:t>
      </w:r>
      <w:r w:rsidR="0050646A" w:rsidRPr="00DB700F">
        <w:rPr>
          <w:b/>
        </w:rPr>
        <w:t>i</w:t>
      </w:r>
      <w:r w:rsidRPr="00DB700F">
        <w:rPr>
          <w:b/>
        </w:rPr>
        <w:t>i) Plutocracy</w:t>
      </w:r>
      <w:r>
        <w:t xml:space="preserve">, </w:t>
      </w:r>
      <w:r w:rsidR="00E95EE0">
        <w:t xml:space="preserve">(perhaps </w:t>
      </w:r>
      <w:proofErr w:type="spellStart"/>
      <w:r>
        <w:t>Kleptocracy</w:t>
      </w:r>
      <w:proofErr w:type="spellEnd"/>
      <w:r w:rsidR="00E95EE0">
        <w:t>)</w:t>
      </w:r>
      <w:r>
        <w:t xml:space="preserve"> </w:t>
      </w:r>
      <w:proofErr w:type="gramStart"/>
      <w:r>
        <w:t>See</w:t>
      </w:r>
      <w:proofErr w:type="gramEnd"/>
      <w:r>
        <w:t xml:space="preserve"> the diagram: </w:t>
      </w:r>
      <w:r w:rsidR="00E95EE0">
        <w:t xml:space="preserve">Can the situation for the working, middle and “elite” classes in the </w:t>
      </w:r>
      <w:r w:rsidR="00E95EE0">
        <w:t>21</w:t>
      </w:r>
      <w:r w:rsidR="00E95EE0" w:rsidRPr="00E95EE0">
        <w:rPr>
          <w:vertAlign w:val="superscript"/>
        </w:rPr>
        <w:t>st</w:t>
      </w:r>
      <w:r w:rsidR="00E95EE0">
        <w:t xml:space="preserve"> century</w:t>
      </w:r>
      <w:r w:rsidR="00E95EE0">
        <w:t xml:space="preserve"> </w:t>
      </w:r>
      <w:r w:rsidR="00323CB0">
        <w:t xml:space="preserve">USA </w:t>
      </w:r>
      <w:r w:rsidR="00E95EE0">
        <w:t>be mapped on this diagram?</w:t>
      </w:r>
    </w:p>
    <w:p w:rsidR="00E95EE0" w:rsidRDefault="00E95EE0" w:rsidP="00E95EE0">
      <w:pPr>
        <w:jc w:val="center"/>
      </w:pPr>
    </w:p>
    <w:p w:rsidR="00E95EE0" w:rsidRDefault="00E95EE0" w:rsidP="00E95EE0">
      <w:pPr>
        <w:jc w:val="center"/>
      </w:pPr>
    </w:p>
    <w:p w:rsidR="00323CB0" w:rsidRDefault="00E95EE0" w:rsidP="00E95EE0">
      <w:pPr>
        <w:jc w:val="center"/>
      </w:pPr>
      <w:r>
        <w:lastRenderedPageBreak/>
        <w:t xml:space="preserve"> </w:t>
      </w:r>
      <w:r w:rsidR="00323CB0" w:rsidRPr="00323CB0">
        <w:drawing>
          <wp:inline distT="0" distB="0" distL="0" distR="0" wp14:anchorId="2BC5CA2D" wp14:editId="5DE9FC0F">
            <wp:extent cx="2634461" cy="197584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37742" cy="1978307"/>
                    </a:xfrm>
                    <a:prstGeom prst="rect">
                      <a:avLst/>
                    </a:prstGeom>
                  </pic:spPr>
                </pic:pic>
              </a:graphicData>
            </a:graphic>
          </wp:inline>
        </w:drawing>
      </w:r>
    </w:p>
    <w:p w:rsidR="00941B47" w:rsidRDefault="00941B47" w:rsidP="00282B24"/>
    <w:p w:rsidR="00E95EE0" w:rsidRDefault="00E95EE0" w:rsidP="00282B24"/>
    <w:p w:rsidR="00E95EE0" w:rsidRPr="00E95EE0" w:rsidRDefault="0050646A" w:rsidP="00E95EE0">
      <w:proofErr w:type="gramStart"/>
      <w:r>
        <w:t>(iv</w:t>
      </w:r>
      <w:r w:rsidR="00E95EE0" w:rsidRPr="00DB700F">
        <w:rPr>
          <w:b/>
        </w:rPr>
        <w:t xml:space="preserve">) </w:t>
      </w:r>
      <w:r w:rsidR="00DB700F" w:rsidRPr="00DB700F">
        <w:rPr>
          <w:b/>
        </w:rPr>
        <w:t>Security</w:t>
      </w:r>
      <w:proofErr w:type="gramEnd"/>
      <w:r w:rsidR="00DB700F">
        <w:t xml:space="preserve">.  </w:t>
      </w:r>
      <w:r w:rsidR="00E95EE0" w:rsidRPr="001E5049">
        <w:t xml:space="preserve">In the US, there is </w:t>
      </w:r>
      <w:r w:rsidR="00E95EE0" w:rsidRPr="001E5049">
        <w:t xml:space="preserve">expensive </w:t>
      </w:r>
      <w:r w:rsidR="00E95EE0" w:rsidRPr="001E5049">
        <w:t>and extensive “</w:t>
      </w:r>
      <w:r w:rsidR="00E95EE0" w:rsidRPr="001E5049">
        <w:t>homeland security</w:t>
      </w:r>
      <w:r w:rsidR="00E95EE0" w:rsidRPr="001E5049">
        <w:t>”</w:t>
      </w:r>
      <w:r w:rsidR="00E95EE0" w:rsidRPr="001E5049">
        <w:t xml:space="preserve">, corporate &amp; private security </w:t>
      </w:r>
      <w:r w:rsidR="00E95EE0" w:rsidRPr="001E5049">
        <w:t xml:space="preserve">services </w:t>
      </w:r>
      <w:r w:rsidR="00E95EE0" w:rsidRPr="001E5049">
        <w:t xml:space="preserve">(for those with ability to pay), but </w:t>
      </w:r>
      <w:r w:rsidR="00E95EE0" w:rsidRPr="001E5049">
        <w:t xml:space="preserve">only </w:t>
      </w:r>
      <w:r w:rsidR="00DB700F">
        <w:t xml:space="preserve">rather </w:t>
      </w:r>
      <w:r w:rsidR="00E95EE0" w:rsidRPr="001E5049">
        <w:t xml:space="preserve">modest levels of personal </w:t>
      </w:r>
      <w:r w:rsidR="00E95EE0" w:rsidRPr="001E5049">
        <w:t>security with respect to health</w:t>
      </w:r>
      <w:r w:rsidR="00E95EE0" w:rsidRPr="001E5049">
        <w:t>care</w:t>
      </w:r>
      <w:r w:rsidR="00E95EE0" w:rsidRPr="001E5049">
        <w:t>, unemployment</w:t>
      </w:r>
      <w:r w:rsidR="00E95EE0" w:rsidRPr="001E5049">
        <w:t>-</w:t>
      </w:r>
      <w:r w:rsidR="00E95EE0" w:rsidRPr="001E5049">
        <w:t xml:space="preserve">benefits </w:t>
      </w:r>
      <w:r w:rsidR="00E95EE0" w:rsidRPr="001E5049">
        <w:t>and age-</w:t>
      </w:r>
      <w:r w:rsidR="00E95EE0" w:rsidRPr="001E5049">
        <w:t>pensions</w:t>
      </w:r>
      <w:r w:rsidR="00E95EE0" w:rsidRPr="001E5049">
        <w:t xml:space="preserve">. </w:t>
      </w:r>
      <w:r w:rsidR="000A225B">
        <w:t>An age-p</w:t>
      </w:r>
      <w:r w:rsidR="000A225B">
        <w:t xml:space="preserve">ension </w:t>
      </w:r>
      <w:r w:rsidR="000A225B">
        <w:t xml:space="preserve">(and </w:t>
      </w:r>
      <w:proofErr w:type="spellStart"/>
      <w:r w:rsidR="000A225B">
        <w:t>medicare</w:t>
      </w:r>
      <w:proofErr w:type="spellEnd"/>
      <w:r w:rsidR="000A225B">
        <w:t xml:space="preserve">) </w:t>
      </w:r>
      <w:r w:rsidR="000A225B">
        <w:t xml:space="preserve">provides security, safety, when </w:t>
      </w:r>
      <w:r w:rsidR="00DB700F">
        <w:t xml:space="preserve">one is </w:t>
      </w:r>
      <w:r w:rsidR="000A225B">
        <w:t xml:space="preserve">too old to work/earn effectively. </w:t>
      </w:r>
      <w:r w:rsidR="000A225B">
        <w:t xml:space="preserve">That is why it was called the </w:t>
      </w:r>
      <w:r w:rsidR="000A225B">
        <w:t xml:space="preserve">1974 ‘employee retirement income </w:t>
      </w:r>
      <w:r w:rsidR="000A225B" w:rsidRPr="00706101">
        <w:rPr>
          <w:i/>
        </w:rPr>
        <w:t>security</w:t>
      </w:r>
      <w:r w:rsidR="000A225B">
        <w:t xml:space="preserve"> act”.  </w:t>
      </w:r>
      <w:r w:rsidR="000A225B">
        <w:t>T</w:t>
      </w:r>
      <w:r w:rsidR="001E5049" w:rsidRPr="001E5049">
        <w:t xml:space="preserve">he case suggests that </w:t>
      </w:r>
      <w:r w:rsidR="001E5049" w:rsidRPr="001E5049">
        <w:t>Fed</w:t>
      </w:r>
      <w:r w:rsidR="001E5049" w:rsidRPr="001E5049">
        <w:t>eral</w:t>
      </w:r>
      <w:r w:rsidR="001E5049" w:rsidRPr="001E5049">
        <w:t xml:space="preserve"> laws</w:t>
      </w:r>
      <w:r w:rsidR="001E5049" w:rsidRPr="001E5049">
        <w:t xml:space="preserve">, such as the pension funding and disclosure </w:t>
      </w:r>
      <w:proofErr w:type="gramStart"/>
      <w:r w:rsidR="001E5049" w:rsidRPr="001E5049">
        <w:t>laws,</w:t>
      </w:r>
      <w:proofErr w:type="gramEnd"/>
      <w:r w:rsidR="001E5049" w:rsidRPr="001E5049">
        <w:t xml:space="preserve"> tend to </w:t>
      </w:r>
      <w:r w:rsidR="001E5049" w:rsidRPr="001E5049">
        <w:t xml:space="preserve">favor ‘the corporation’ over the ‘people’. </w:t>
      </w:r>
      <w:r w:rsidR="00DB700F">
        <w:t>For example, w</w:t>
      </w:r>
      <w:r w:rsidR="001E5049" w:rsidRPr="001E5049">
        <w:t>ith private 401k pensions, the investment r</w:t>
      </w:r>
      <w:r w:rsidR="001E5049" w:rsidRPr="001E5049">
        <w:t>isk is borne by employee</w:t>
      </w:r>
      <w:r w:rsidR="001E5049" w:rsidRPr="001E5049">
        <w:t xml:space="preserve"> and pay inequalities are amplified. </w:t>
      </w:r>
      <w:r w:rsidR="00DB700F">
        <w:t xml:space="preserve">This was not so for defined benefit plans.  </w:t>
      </w:r>
      <w:bookmarkStart w:id="0" w:name="_GoBack"/>
      <w:bookmarkEnd w:id="0"/>
      <w:r w:rsidR="00E95EE0" w:rsidRPr="001E5049">
        <w:t xml:space="preserve">Why </w:t>
      </w:r>
      <w:r w:rsidR="00E95EE0" w:rsidRPr="00E95EE0">
        <w:t>is th</w:t>
      </w:r>
      <w:r w:rsidR="00DB700F">
        <w:t>is happening</w:t>
      </w:r>
      <w:r w:rsidR="00E95EE0" w:rsidRPr="00E95EE0">
        <w:t>?</w:t>
      </w:r>
      <w:r w:rsidR="00E95EE0" w:rsidRPr="00E95EE0">
        <w:t xml:space="preserve"> What is the trend on </w:t>
      </w:r>
      <w:r w:rsidR="00DB700F">
        <w:t xml:space="preserve">all </w:t>
      </w:r>
      <w:r w:rsidR="00E95EE0" w:rsidRPr="00E95EE0">
        <w:t xml:space="preserve">these forms of security?   </w:t>
      </w:r>
    </w:p>
    <w:p w:rsidR="00E95EE0" w:rsidRDefault="00E95EE0" w:rsidP="00282B24"/>
    <w:p w:rsidR="00E95EE0" w:rsidRDefault="00E95EE0" w:rsidP="00282B24"/>
    <w:p w:rsidR="007C1A77" w:rsidRDefault="007C1A77" w:rsidP="00282B24"/>
    <w:p w:rsidR="007C1A77" w:rsidRDefault="0050646A" w:rsidP="00282B24">
      <w:r>
        <w:t>[</w:t>
      </w:r>
      <w:proofErr w:type="gramStart"/>
      <w:r>
        <w:t>end</w:t>
      </w:r>
      <w:proofErr w:type="gramEnd"/>
      <w:r>
        <w:t>]</w:t>
      </w:r>
    </w:p>
    <w:p w:rsidR="00706101" w:rsidRDefault="00706101" w:rsidP="00282B24"/>
    <w:p w:rsidR="00706101" w:rsidRDefault="00706101" w:rsidP="00282B24"/>
    <w:p w:rsidR="00706101" w:rsidRDefault="00706101" w:rsidP="00282B24"/>
    <w:p w:rsidR="00282B24" w:rsidRDefault="00282B24" w:rsidP="00282B24"/>
    <w:sectPr w:rsidR="0028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24"/>
    <w:rsid w:val="000313CE"/>
    <w:rsid w:val="0007335C"/>
    <w:rsid w:val="000A225B"/>
    <w:rsid w:val="001E5049"/>
    <w:rsid w:val="002172B1"/>
    <w:rsid w:val="00282B24"/>
    <w:rsid w:val="002A0088"/>
    <w:rsid w:val="00323CB0"/>
    <w:rsid w:val="004C589F"/>
    <w:rsid w:val="0050646A"/>
    <w:rsid w:val="00706101"/>
    <w:rsid w:val="007C1A77"/>
    <w:rsid w:val="007F3C0B"/>
    <w:rsid w:val="00941B47"/>
    <w:rsid w:val="00B87AE7"/>
    <w:rsid w:val="00BC7C35"/>
    <w:rsid w:val="00D2119E"/>
    <w:rsid w:val="00D448B9"/>
    <w:rsid w:val="00DB700F"/>
    <w:rsid w:val="00E41A9A"/>
    <w:rsid w:val="00E94770"/>
    <w:rsid w:val="00E95EE0"/>
    <w:rsid w:val="00F5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5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CB0"/>
    <w:rPr>
      <w:rFonts w:ascii="Tahoma" w:hAnsi="Tahoma" w:cs="Tahoma"/>
      <w:sz w:val="16"/>
      <w:szCs w:val="16"/>
    </w:rPr>
  </w:style>
  <w:style w:type="character" w:customStyle="1" w:styleId="BalloonTextChar">
    <w:name w:val="Balloon Text Char"/>
    <w:basedOn w:val="DefaultParagraphFont"/>
    <w:link w:val="BalloonText"/>
    <w:uiPriority w:val="99"/>
    <w:semiHidden/>
    <w:rsid w:val="00323C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5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CB0"/>
    <w:rPr>
      <w:rFonts w:ascii="Tahoma" w:hAnsi="Tahoma" w:cs="Tahoma"/>
      <w:sz w:val="16"/>
      <w:szCs w:val="16"/>
    </w:rPr>
  </w:style>
  <w:style w:type="character" w:customStyle="1" w:styleId="BalloonTextChar">
    <w:name w:val="Balloon Text Char"/>
    <w:basedOn w:val="DefaultParagraphFont"/>
    <w:link w:val="BalloonText"/>
    <w:uiPriority w:val="99"/>
    <w:semiHidden/>
    <w:rsid w:val="00323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3</cp:revision>
  <dcterms:created xsi:type="dcterms:W3CDTF">2013-11-17T16:22:00Z</dcterms:created>
  <dcterms:modified xsi:type="dcterms:W3CDTF">2013-11-17T16:25:00Z</dcterms:modified>
</cp:coreProperties>
</file>