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34" w:rsidRPr="00CC0F34" w:rsidRDefault="003C37BA" w:rsidP="00CC0F34">
      <w:pPr>
        <w:rPr>
          <w:rFonts w:ascii="Times New Roman" w:hAnsi="Times New Roman" w:cs="Times New Roman"/>
          <w:b/>
          <w:sz w:val="28"/>
          <w:szCs w:val="28"/>
        </w:rPr>
      </w:pPr>
      <w:bookmarkStart w:id="0" w:name="_GoBack"/>
      <w:bookmarkEnd w:id="0"/>
      <w:r w:rsidRPr="00CC0F34">
        <w:rPr>
          <w:rFonts w:ascii="Times New Roman" w:hAnsi="Times New Roman" w:cs="Times New Roman"/>
          <w:b/>
          <w:i/>
        </w:rPr>
        <w:t xml:space="preserve">Chapter </w:t>
      </w:r>
      <w:r w:rsidR="001E6489">
        <w:rPr>
          <w:rFonts w:ascii="Times New Roman" w:hAnsi="Times New Roman" w:cs="Times New Roman"/>
          <w:b/>
          <w:i/>
        </w:rPr>
        <w:t>15</w:t>
      </w:r>
    </w:p>
    <w:p w:rsidR="00660647" w:rsidRPr="001E6489" w:rsidRDefault="00660647" w:rsidP="003C37BA">
      <w:pPr>
        <w:jc w:val="center"/>
        <w:rPr>
          <w:rFonts w:ascii="Times New Roman" w:hAnsi="Times New Roman" w:cs="Times New Roman"/>
          <w:b/>
          <w:sz w:val="36"/>
          <w:szCs w:val="36"/>
        </w:rPr>
      </w:pPr>
      <w:r w:rsidRPr="001E6489">
        <w:rPr>
          <w:rFonts w:ascii="Times New Roman" w:hAnsi="Times New Roman" w:cs="Times New Roman"/>
          <w:b/>
          <w:sz w:val="36"/>
          <w:szCs w:val="36"/>
        </w:rPr>
        <w:t>DYNAMICS</w:t>
      </w:r>
    </w:p>
    <w:p w:rsidR="001E6489" w:rsidRPr="004F1D43" w:rsidRDefault="001E6489" w:rsidP="001E6489">
      <w:pPr>
        <w:jc w:val="center"/>
        <w:rPr>
          <w:rFonts w:ascii="Times New Roman" w:hAnsi="Times New Roman" w:cs="Times New Roman"/>
          <w:b/>
          <w:sz w:val="20"/>
          <w:szCs w:val="20"/>
        </w:rPr>
      </w:pPr>
    </w:p>
    <w:p w:rsidR="001E6489" w:rsidRPr="004F1D43" w:rsidRDefault="001E6489" w:rsidP="001E6489">
      <w:pPr>
        <w:jc w:val="center"/>
        <w:rPr>
          <w:rFonts w:ascii="Times New Roman" w:hAnsi="Times New Roman" w:cs="Times New Roman"/>
          <w:b/>
          <w:sz w:val="20"/>
          <w:szCs w:val="20"/>
        </w:rPr>
      </w:pPr>
    </w:p>
    <w:p w:rsidR="001E6489" w:rsidRDefault="001E6489" w:rsidP="001E6489">
      <w:pPr>
        <w:jc w:val="center"/>
        <w:rPr>
          <w:rFonts w:ascii="Times New Roman" w:hAnsi="Times New Roman" w:cs="Times New Roman"/>
          <w:b/>
          <w:i/>
          <w:sz w:val="28"/>
          <w:szCs w:val="28"/>
        </w:rPr>
      </w:pPr>
      <w:r w:rsidRPr="004F1D43">
        <w:rPr>
          <w:rFonts w:ascii="Times New Roman" w:hAnsi="Times New Roman" w:cs="Times New Roman"/>
          <w:b/>
          <w:i/>
          <w:sz w:val="28"/>
          <w:szCs w:val="28"/>
        </w:rPr>
        <w:t>Alan E. Singer</w:t>
      </w:r>
      <w:r>
        <w:rPr>
          <w:rFonts w:ascii="Times New Roman" w:hAnsi="Times New Roman" w:cs="Times New Roman"/>
          <w:b/>
          <w:i/>
          <w:sz w:val="28"/>
          <w:szCs w:val="28"/>
        </w:rPr>
        <w:t>*</w:t>
      </w:r>
    </w:p>
    <w:p w:rsidR="001E6489" w:rsidRPr="004F1D43" w:rsidRDefault="001E6489" w:rsidP="001E6489">
      <w:pPr>
        <w:jc w:val="center"/>
        <w:rPr>
          <w:rFonts w:ascii="Times New Roman" w:hAnsi="Times New Roman" w:cs="Times New Roman"/>
          <w:b/>
          <w:i/>
          <w:sz w:val="20"/>
          <w:szCs w:val="20"/>
        </w:rPr>
      </w:pPr>
    </w:p>
    <w:p w:rsidR="001E6489" w:rsidRPr="005917B5" w:rsidRDefault="001E6489" w:rsidP="001E6489">
      <w:pPr>
        <w:jc w:val="center"/>
        <w:rPr>
          <w:b/>
          <w:sz w:val="20"/>
          <w:szCs w:val="20"/>
        </w:rPr>
      </w:pPr>
    </w:p>
    <w:p w:rsidR="00EE4021" w:rsidRPr="0093385F" w:rsidRDefault="003C37BA" w:rsidP="001E6489">
      <w:pPr>
        <w:ind w:firstLine="288"/>
        <w:jc w:val="both"/>
        <w:rPr>
          <w:rFonts w:ascii="Times New Roman" w:hAnsi="Times New Roman" w:cs="Times New Roman"/>
          <w:lang w:val="en-NZ"/>
        </w:rPr>
      </w:pPr>
      <w:r w:rsidRPr="0093385F">
        <w:rPr>
          <w:rFonts w:ascii="Times New Roman" w:hAnsi="Times New Roman" w:cs="Times New Roman"/>
          <w:lang w:val="en-NZ"/>
        </w:rPr>
        <w:t>T</w:t>
      </w:r>
      <w:r w:rsidR="00EE4021" w:rsidRPr="0093385F">
        <w:rPr>
          <w:rFonts w:ascii="Times New Roman" w:hAnsi="Times New Roman" w:cs="Times New Roman"/>
          <w:lang w:val="en-NZ"/>
        </w:rPr>
        <w:t>he Right</w:t>
      </w:r>
      <w:r w:rsidR="00260708" w:rsidRPr="0093385F">
        <w:rPr>
          <w:rFonts w:ascii="Times New Roman" w:hAnsi="Times New Roman" w:cs="Times New Roman"/>
          <w:lang w:val="en-NZ"/>
        </w:rPr>
        <w:t xml:space="preserve"> </w:t>
      </w:r>
      <w:r w:rsidR="00EE4021" w:rsidRPr="0093385F">
        <w:rPr>
          <w:rFonts w:ascii="Times New Roman" w:hAnsi="Times New Roman" w:cs="Times New Roman"/>
          <w:lang w:val="en-NZ"/>
        </w:rPr>
        <w:t>trust</w:t>
      </w:r>
      <w:r w:rsidR="00260708" w:rsidRPr="0093385F">
        <w:rPr>
          <w:rFonts w:ascii="Times New Roman" w:hAnsi="Times New Roman" w:cs="Times New Roman"/>
          <w:lang w:val="en-NZ"/>
        </w:rPr>
        <w:t>s</w:t>
      </w:r>
      <w:r w:rsidR="00EE4021" w:rsidRPr="0093385F">
        <w:rPr>
          <w:rFonts w:ascii="Times New Roman" w:hAnsi="Times New Roman" w:cs="Times New Roman"/>
          <w:lang w:val="en-NZ"/>
        </w:rPr>
        <w:t xml:space="preserve"> the market more than gov</w:t>
      </w:r>
      <w:r w:rsidR="00C45EC1" w:rsidRPr="0093385F">
        <w:rPr>
          <w:rFonts w:ascii="Times New Roman" w:hAnsi="Times New Roman" w:cs="Times New Roman"/>
          <w:lang w:val="en-NZ"/>
        </w:rPr>
        <w:t xml:space="preserve">ernments </w:t>
      </w:r>
      <w:r w:rsidR="00260708" w:rsidRPr="0093385F">
        <w:rPr>
          <w:rFonts w:ascii="Times New Roman" w:hAnsi="Times New Roman" w:cs="Times New Roman"/>
          <w:lang w:val="en-NZ"/>
        </w:rPr>
        <w:t>and t</w:t>
      </w:r>
      <w:r w:rsidRPr="0093385F">
        <w:rPr>
          <w:rFonts w:ascii="Times New Roman" w:hAnsi="Times New Roman" w:cs="Times New Roman"/>
          <w:lang w:val="en-NZ"/>
        </w:rPr>
        <w:t xml:space="preserve">o some extent this is </w:t>
      </w:r>
      <w:r w:rsidR="00697D66" w:rsidRPr="0093385F">
        <w:rPr>
          <w:rFonts w:ascii="Times New Roman" w:hAnsi="Times New Roman" w:cs="Times New Roman"/>
          <w:lang w:val="en-NZ"/>
        </w:rPr>
        <w:t xml:space="preserve">regardless of their own </w:t>
      </w:r>
      <w:r w:rsidR="00165BCF" w:rsidRPr="0093385F">
        <w:rPr>
          <w:rFonts w:ascii="Times New Roman" w:hAnsi="Times New Roman" w:cs="Times New Roman"/>
          <w:lang w:val="en-NZ"/>
        </w:rPr>
        <w:t xml:space="preserve">personal </w:t>
      </w:r>
      <w:r w:rsidR="00697D66" w:rsidRPr="0093385F">
        <w:rPr>
          <w:rFonts w:ascii="Times New Roman" w:hAnsi="Times New Roman" w:cs="Times New Roman"/>
          <w:lang w:val="en-NZ"/>
        </w:rPr>
        <w:t>wealth or whether the market has served them well</w:t>
      </w:r>
      <w:r w:rsidR="00260708" w:rsidRPr="0093385F">
        <w:rPr>
          <w:rFonts w:ascii="Times New Roman" w:hAnsi="Times New Roman" w:cs="Times New Roman"/>
          <w:lang w:val="en-NZ"/>
        </w:rPr>
        <w:t>, personally</w:t>
      </w:r>
      <w:r w:rsidR="00697D66" w:rsidRPr="0093385F">
        <w:rPr>
          <w:rFonts w:ascii="Times New Roman" w:hAnsi="Times New Roman" w:cs="Times New Roman"/>
          <w:lang w:val="en-NZ"/>
        </w:rPr>
        <w:t>.</w:t>
      </w:r>
      <w:r w:rsidR="00EE4021" w:rsidRPr="0093385F">
        <w:rPr>
          <w:rFonts w:ascii="Times New Roman" w:hAnsi="Times New Roman" w:cs="Times New Roman"/>
          <w:lang w:val="en-NZ"/>
        </w:rPr>
        <w:t xml:space="preserve"> </w:t>
      </w:r>
      <w:r w:rsidR="009F06CA" w:rsidRPr="0093385F">
        <w:rPr>
          <w:rFonts w:ascii="Times New Roman" w:hAnsi="Times New Roman" w:cs="Times New Roman"/>
          <w:lang w:val="en-NZ"/>
        </w:rPr>
        <w:t xml:space="preserve"> </w:t>
      </w:r>
      <w:r w:rsidR="00260708" w:rsidRPr="0093385F">
        <w:rPr>
          <w:rFonts w:ascii="Times New Roman" w:hAnsi="Times New Roman" w:cs="Times New Roman"/>
          <w:lang w:val="en-NZ"/>
        </w:rPr>
        <w:t xml:space="preserve">Arguably, they trust </w:t>
      </w:r>
      <w:r w:rsidR="00877D43" w:rsidRPr="0093385F">
        <w:rPr>
          <w:rFonts w:ascii="Times New Roman" w:hAnsi="Times New Roman" w:cs="Times New Roman"/>
          <w:lang w:val="en-NZ"/>
        </w:rPr>
        <w:t xml:space="preserve">‘bottom-up’ (BU) </w:t>
      </w:r>
      <w:r w:rsidR="00EE4021" w:rsidRPr="0093385F">
        <w:rPr>
          <w:rFonts w:ascii="Times New Roman" w:hAnsi="Times New Roman" w:cs="Times New Roman"/>
          <w:lang w:val="en-NZ"/>
        </w:rPr>
        <w:t>processes</w:t>
      </w:r>
      <w:r w:rsidR="00697D66" w:rsidRPr="0093385F">
        <w:rPr>
          <w:rFonts w:ascii="Times New Roman" w:hAnsi="Times New Roman" w:cs="Times New Roman"/>
          <w:lang w:val="en-NZ"/>
        </w:rPr>
        <w:t xml:space="preserve"> </w:t>
      </w:r>
      <w:r w:rsidR="003F7E78">
        <w:rPr>
          <w:rFonts w:ascii="Times New Roman" w:hAnsi="Times New Roman" w:cs="Times New Roman"/>
          <w:lang w:val="en-NZ"/>
        </w:rPr>
        <w:t xml:space="preserve">like consumer purchasing decisions </w:t>
      </w:r>
      <w:r w:rsidR="009F06CA" w:rsidRPr="0093385F">
        <w:rPr>
          <w:rFonts w:ascii="Times New Roman" w:hAnsi="Times New Roman" w:cs="Times New Roman"/>
          <w:lang w:val="en-NZ"/>
        </w:rPr>
        <w:t xml:space="preserve">to deliver </w:t>
      </w:r>
      <w:r w:rsidR="00A20B83">
        <w:rPr>
          <w:rFonts w:ascii="Times New Roman" w:hAnsi="Times New Roman" w:cs="Times New Roman"/>
          <w:lang w:val="en-NZ"/>
        </w:rPr>
        <w:t xml:space="preserve">a reasonable balance and mixture of </w:t>
      </w:r>
      <w:r w:rsidR="009F06CA" w:rsidRPr="0093385F">
        <w:rPr>
          <w:rFonts w:ascii="Times New Roman" w:hAnsi="Times New Roman" w:cs="Times New Roman"/>
          <w:lang w:val="en-NZ"/>
        </w:rPr>
        <w:t>the human goods</w:t>
      </w:r>
      <w:r w:rsidR="003F7E78">
        <w:rPr>
          <w:rFonts w:ascii="Times New Roman" w:hAnsi="Times New Roman" w:cs="Times New Roman"/>
          <w:lang w:val="en-NZ"/>
        </w:rPr>
        <w:t>,</w:t>
      </w:r>
      <w:r w:rsidR="00A20B83">
        <w:rPr>
          <w:rFonts w:ascii="Times New Roman" w:hAnsi="Times New Roman" w:cs="Times New Roman"/>
          <w:lang w:val="en-NZ"/>
        </w:rPr>
        <w:t xml:space="preserve"> whilst </w:t>
      </w:r>
      <w:r w:rsidR="003F7E78">
        <w:rPr>
          <w:rFonts w:ascii="Times New Roman" w:hAnsi="Times New Roman" w:cs="Times New Roman"/>
          <w:lang w:val="en-NZ"/>
        </w:rPr>
        <w:t xml:space="preserve">generally </w:t>
      </w:r>
      <w:r w:rsidR="00A20B83">
        <w:rPr>
          <w:rFonts w:ascii="Times New Roman" w:hAnsi="Times New Roman" w:cs="Times New Roman"/>
          <w:lang w:val="en-NZ"/>
        </w:rPr>
        <w:t xml:space="preserve">distrusting </w:t>
      </w:r>
      <w:r w:rsidR="00165BCF" w:rsidRPr="0093385F">
        <w:rPr>
          <w:rFonts w:ascii="Times New Roman" w:hAnsi="Times New Roman" w:cs="Times New Roman"/>
          <w:lang w:val="en-NZ"/>
        </w:rPr>
        <w:t>‘top down’ processes</w:t>
      </w:r>
      <w:r w:rsidR="009F06CA" w:rsidRPr="0093385F">
        <w:rPr>
          <w:rFonts w:ascii="Times New Roman" w:hAnsi="Times New Roman" w:cs="Times New Roman"/>
          <w:lang w:val="en-NZ"/>
        </w:rPr>
        <w:t xml:space="preserve"> like regulation</w:t>
      </w:r>
      <w:r w:rsidR="00260708" w:rsidRPr="0093385F">
        <w:rPr>
          <w:rFonts w:ascii="Times New Roman" w:hAnsi="Times New Roman" w:cs="Times New Roman"/>
          <w:lang w:val="en-NZ"/>
        </w:rPr>
        <w:t xml:space="preserve">. It might be argued </w:t>
      </w:r>
      <w:r w:rsidR="009F06CA" w:rsidRPr="0093385F">
        <w:rPr>
          <w:rFonts w:ascii="Times New Roman" w:hAnsi="Times New Roman" w:cs="Times New Roman"/>
          <w:lang w:val="en-NZ"/>
        </w:rPr>
        <w:t xml:space="preserve">on the Right </w:t>
      </w:r>
      <w:r w:rsidR="00260708" w:rsidRPr="0093385F">
        <w:rPr>
          <w:rFonts w:ascii="Times New Roman" w:hAnsi="Times New Roman" w:cs="Times New Roman"/>
          <w:lang w:val="en-NZ"/>
        </w:rPr>
        <w:t xml:space="preserve">that </w:t>
      </w:r>
      <w:r w:rsidR="00EE4021" w:rsidRPr="0093385F">
        <w:rPr>
          <w:rFonts w:ascii="Times New Roman" w:hAnsi="Times New Roman" w:cs="Times New Roman"/>
          <w:lang w:val="en-NZ"/>
        </w:rPr>
        <w:t>diffuse</w:t>
      </w:r>
      <w:r w:rsidR="003F7E78">
        <w:rPr>
          <w:rFonts w:ascii="Times New Roman" w:hAnsi="Times New Roman" w:cs="Times New Roman"/>
          <w:lang w:val="en-NZ"/>
        </w:rPr>
        <w:t>,</w:t>
      </w:r>
      <w:r w:rsidRPr="0093385F">
        <w:rPr>
          <w:rFonts w:ascii="Times New Roman" w:hAnsi="Times New Roman" w:cs="Times New Roman"/>
          <w:lang w:val="en-NZ"/>
        </w:rPr>
        <w:t xml:space="preserve"> </w:t>
      </w:r>
      <w:r w:rsidR="00697D66" w:rsidRPr="0093385F">
        <w:rPr>
          <w:rFonts w:ascii="Times New Roman" w:hAnsi="Times New Roman" w:cs="Times New Roman"/>
          <w:lang w:val="en-NZ"/>
        </w:rPr>
        <w:t xml:space="preserve">emergent </w:t>
      </w:r>
      <w:r w:rsidRPr="0093385F">
        <w:rPr>
          <w:rFonts w:ascii="Times New Roman" w:hAnsi="Times New Roman" w:cs="Times New Roman"/>
          <w:lang w:val="en-NZ"/>
        </w:rPr>
        <w:t xml:space="preserve">or evolution-like </w:t>
      </w:r>
      <w:r w:rsidR="00260708" w:rsidRPr="0093385F">
        <w:rPr>
          <w:rFonts w:ascii="Times New Roman" w:hAnsi="Times New Roman" w:cs="Times New Roman"/>
          <w:lang w:val="en-NZ"/>
        </w:rPr>
        <w:t xml:space="preserve">processes work </w:t>
      </w:r>
      <w:r w:rsidRPr="0093385F">
        <w:rPr>
          <w:rFonts w:ascii="Times New Roman" w:hAnsi="Times New Roman" w:cs="Times New Roman"/>
          <w:lang w:val="en-NZ"/>
        </w:rPr>
        <w:t xml:space="preserve">better than </w:t>
      </w:r>
      <w:r w:rsidR="00260708" w:rsidRPr="0093385F">
        <w:rPr>
          <w:rFonts w:ascii="Times New Roman" w:hAnsi="Times New Roman" w:cs="Times New Roman"/>
          <w:lang w:val="en-NZ"/>
        </w:rPr>
        <w:t xml:space="preserve">intentional or deliberate </w:t>
      </w:r>
      <w:r w:rsidRPr="0093385F">
        <w:rPr>
          <w:rFonts w:ascii="Times New Roman" w:hAnsi="Times New Roman" w:cs="Times New Roman"/>
          <w:lang w:val="en-NZ"/>
        </w:rPr>
        <w:t>‘top-down’ (TD) plans</w:t>
      </w:r>
      <w:r w:rsidR="009F06CA" w:rsidRPr="0093385F">
        <w:rPr>
          <w:rFonts w:ascii="Times New Roman" w:hAnsi="Times New Roman" w:cs="Times New Roman"/>
          <w:lang w:val="en-NZ"/>
        </w:rPr>
        <w:t>; but</w:t>
      </w:r>
      <w:r w:rsidR="00260708" w:rsidRPr="0093385F">
        <w:rPr>
          <w:rFonts w:ascii="Times New Roman" w:hAnsi="Times New Roman" w:cs="Times New Roman"/>
          <w:lang w:val="en-NZ"/>
        </w:rPr>
        <w:t xml:space="preserve"> especially </w:t>
      </w:r>
      <w:r w:rsidR="003F7E78">
        <w:rPr>
          <w:rFonts w:ascii="Times New Roman" w:hAnsi="Times New Roman" w:cs="Times New Roman"/>
          <w:lang w:val="en-NZ"/>
        </w:rPr>
        <w:t xml:space="preserve">when </w:t>
      </w:r>
      <w:r w:rsidR="00260708" w:rsidRPr="0093385F">
        <w:rPr>
          <w:rFonts w:ascii="Times New Roman" w:hAnsi="Times New Roman" w:cs="Times New Roman"/>
          <w:lang w:val="en-NZ"/>
        </w:rPr>
        <w:t>the</w:t>
      </w:r>
      <w:r w:rsidR="003F7E78">
        <w:rPr>
          <w:rFonts w:ascii="Times New Roman" w:hAnsi="Times New Roman" w:cs="Times New Roman"/>
          <w:lang w:val="en-NZ"/>
        </w:rPr>
        <w:t>se</w:t>
      </w:r>
      <w:r w:rsidR="00260708" w:rsidRPr="0093385F">
        <w:rPr>
          <w:rFonts w:ascii="Times New Roman" w:hAnsi="Times New Roman" w:cs="Times New Roman"/>
          <w:lang w:val="en-NZ"/>
        </w:rPr>
        <w:t xml:space="preserve"> are the plans of </w:t>
      </w:r>
      <w:r w:rsidR="00A20B83">
        <w:rPr>
          <w:rFonts w:ascii="Times New Roman" w:hAnsi="Times New Roman" w:cs="Times New Roman"/>
          <w:lang w:val="en-NZ"/>
        </w:rPr>
        <w:t xml:space="preserve">governments, </w:t>
      </w:r>
      <w:r w:rsidR="00260708" w:rsidRPr="0093385F">
        <w:rPr>
          <w:rFonts w:ascii="Times New Roman" w:hAnsi="Times New Roman" w:cs="Times New Roman"/>
          <w:lang w:val="en-NZ"/>
        </w:rPr>
        <w:t xml:space="preserve">kings, </w:t>
      </w:r>
      <w:r w:rsidR="00A20B83">
        <w:rPr>
          <w:rFonts w:ascii="Times New Roman" w:hAnsi="Times New Roman" w:cs="Times New Roman"/>
          <w:lang w:val="en-NZ"/>
        </w:rPr>
        <w:t xml:space="preserve">or </w:t>
      </w:r>
      <w:r w:rsidR="00260708" w:rsidRPr="0093385F">
        <w:rPr>
          <w:rFonts w:ascii="Times New Roman" w:hAnsi="Times New Roman" w:cs="Times New Roman"/>
          <w:lang w:val="en-NZ"/>
        </w:rPr>
        <w:t>presidents</w:t>
      </w:r>
      <w:r w:rsidR="00697D66" w:rsidRPr="0093385F">
        <w:rPr>
          <w:rFonts w:ascii="Times New Roman" w:hAnsi="Times New Roman" w:cs="Times New Roman"/>
          <w:lang w:val="en-NZ"/>
        </w:rPr>
        <w:t>.</w:t>
      </w:r>
      <w:r w:rsidR="00C45EC1" w:rsidRPr="0093385F">
        <w:rPr>
          <w:rFonts w:ascii="Times New Roman" w:hAnsi="Times New Roman" w:cs="Times New Roman"/>
          <w:lang w:val="en-NZ"/>
        </w:rPr>
        <w:t xml:space="preserve"> </w:t>
      </w:r>
    </w:p>
    <w:p w:rsidR="00697D66" w:rsidRPr="0093385F" w:rsidRDefault="00697D66" w:rsidP="001E6489">
      <w:pPr>
        <w:ind w:firstLine="288"/>
        <w:jc w:val="both"/>
        <w:rPr>
          <w:rFonts w:ascii="Times New Roman" w:hAnsi="Times New Roman" w:cs="Times New Roman"/>
          <w:lang w:val="en-NZ"/>
        </w:rPr>
      </w:pPr>
    </w:p>
    <w:p w:rsidR="009F06CA" w:rsidRPr="0093385F" w:rsidRDefault="009F06CA" w:rsidP="001E6489">
      <w:pPr>
        <w:ind w:firstLine="288"/>
        <w:jc w:val="both"/>
        <w:rPr>
          <w:rFonts w:ascii="Times New Roman" w:hAnsi="Times New Roman" w:cs="Times New Roman"/>
          <w:lang w:val="en-NZ"/>
        </w:rPr>
      </w:pPr>
      <w:r w:rsidRPr="0093385F">
        <w:rPr>
          <w:rFonts w:ascii="Times New Roman" w:hAnsi="Times New Roman" w:cs="Times New Roman"/>
          <w:lang w:val="en-NZ"/>
        </w:rPr>
        <w:t xml:space="preserve">Matt Ridley is a (conservative) </w:t>
      </w:r>
      <w:r w:rsidR="00EE4021" w:rsidRPr="0093385F">
        <w:rPr>
          <w:rFonts w:ascii="Times New Roman" w:hAnsi="Times New Roman" w:cs="Times New Roman"/>
          <w:lang w:val="en-NZ"/>
        </w:rPr>
        <w:t xml:space="preserve">UK-based author and </w:t>
      </w:r>
      <w:r w:rsidR="003F7E78">
        <w:rPr>
          <w:rFonts w:ascii="Times New Roman" w:hAnsi="Times New Roman" w:cs="Times New Roman"/>
          <w:lang w:val="en-NZ"/>
        </w:rPr>
        <w:t xml:space="preserve">frequent </w:t>
      </w:r>
      <w:r w:rsidRPr="0093385F">
        <w:rPr>
          <w:rFonts w:ascii="Times New Roman" w:hAnsi="Times New Roman" w:cs="Times New Roman"/>
          <w:lang w:val="en-NZ"/>
        </w:rPr>
        <w:t xml:space="preserve">contributor to the </w:t>
      </w:r>
      <w:r w:rsidR="00697D66" w:rsidRPr="0093385F">
        <w:rPr>
          <w:rFonts w:ascii="Times New Roman" w:hAnsi="Times New Roman" w:cs="Times New Roman"/>
          <w:lang w:val="en-NZ"/>
        </w:rPr>
        <w:t>London-Times</w:t>
      </w:r>
      <w:r w:rsidRPr="0093385F">
        <w:rPr>
          <w:rFonts w:ascii="Times New Roman" w:hAnsi="Times New Roman" w:cs="Times New Roman"/>
          <w:lang w:val="en-NZ"/>
        </w:rPr>
        <w:t xml:space="preserve">. He </w:t>
      </w:r>
      <w:r w:rsidR="00C45EC1" w:rsidRPr="0093385F">
        <w:rPr>
          <w:rFonts w:ascii="Times New Roman" w:hAnsi="Times New Roman" w:cs="Times New Roman"/>
          <w:lang w:val="en-NZ"/>
        </w:rPr>
        <w:t xml:space="preserve">recently </w:t>
      </w:r>
      <w:r w:rsidR="00A20B83">
        <w:rPr>
          <w:rFonts w:ascii="Times New Roman" w:hAnsi="Times New Roman" w:cs="Times New Roman"/>
          <w:lang w:val="en-NZ"/>
        </w:rPr>
        <w:t xml:space="preserve">(in 2015) </w:t>
      </w:r>
      <w:r w:rsidR="00865F0D" w:rsidRPr="0093385F">
        <w:rPr>
          <w:rFonts w:ascii="Times New Roman" w:hAnsi="Times New Roman" w:cs="Times New Roman"/>
          <w:lang w:val="en-NZ"/>
        </w:rPr>
        <w:t>published a book</w:t>
      </w:r>
      <w:r w:rsidR="00F1307B" w:rsidRPr="0093385F">
        <w:rPr>
          <w:rFonts w:ascii="Times New Roman" w:hAnsi="Times New Roman" w:cs="Times New Roman"/>
          <w:lang w:val="en-NZ"/>
        </w:rPr>
        <w:t>-</w:t>
      </w:r>
      <w:r w:rsidR="00865F0D" w:rsidRPr="0093385F">
        <w:rPr>
          <w:rFonts w:ascii="Times New Roman" w:hAnsi="Times New Roman" w:cs="Times New Roman"/>
          <w:lang w:val="en-NZ"/>
        </w:rPr>
        <w:t xml:space="preserve">length </w:t>
      </w:r>
      <w:r w:rsidR="00C45EC1" w:rsidRPr="0093385F">
        <w:rPr>
          <w:rFonts w:ascii="Times New Roman" w:hAnsi="Times New Roman" w:cs="Times New Roman"/>
          <w:lang w:val="en-NZ"/>
        </w:rPr>
        <w:t>defen</w:t>
      </w:r>
      <w:r w:rsidR="00865F0D" w:rsidRPr="0093385F">
        <w:rPr>
          <w:rFonts w:ascii="Times New Roman" w:hAnsi="Times New Roman" w:cs="Times New Roman"/>
          <w:lang w:val="en-NZ"/>
        </w:rPr>
        <w:t>ce</w:t>
      </w:r>
      <w:r w:rsidR="00C45EC1" w:rsidRPr="0093385F">
        <w:rPr>
          <w:rFonts w:ascii="Times New Roman" w:hAnsi="Times New Roman" w:cs="Times New Roman"/>
          <w:lang w:val="en-NZ"/>
        </w:rPr>
        <w:t xml:space="preserve"> </w:t>
      </w:r>
      <w:r w:rsidR="00865F0D" w:rsidRPr="0093385F">
        <w:rPr>
          <w:rFonts w:ascii="Times New Roman" w:hAnsi="Times New Roman" w:cs="Times New Roman"/>
          <w:lang w:val="en-NZ"/>
        </w:rPr>
        <w:t xml:space="preserve">of </w:t>
      </w:r>
      <w:r w:rsidR="00C45EC1" w:rsidRPr="0093385F">
        <w:rPr>
          <w:rFonts w:ascii="Times New Roman" w:hAnsi="Times New Roman" w:cs="Times New Roman"/>
          <w:lang w:val="en-NZ"/>
        </w:rPr>
        <w:t xml:space="preserve">this </w:t>
      </w:r>
      <w:r w:rsidR="00F1307B" w:rsidRPr="0093385F">
        <w:rPr>
          <w:rFonts w:ascii="Times New Roman" w:hAnsi="Times New Roman" w:cs="Times New Roman"/>
          <w:lang w:val="en-NZ"/>
        </w:rPr>
        <w:t>idea</w:t>
      </w:r>
      <w:r w:rsidRPr="0093385F">
        <w:rPr>
          <w:rFonts w:ascii="Times New Roman" w:hAnsi="Times New Roman" w:cs="Times New Roman"/>
          <w:lang w:val="en-NZ"/>
        </w:rPr>
        <w:t>. It is entitled</w:t>
      </w:r>
      <w:r w:rsidR="00EE4021" w:rsidRPr="0093385F">
        <w:rPr>
          <w:rFonts w:ascii="Times New Roman" w:hAnsi="Times New Roman" w:cs="Times New Roman"/>
          <w:lang w:val="en-NZ"/>
        </w:rPr>
        <w:t xml:space="preserve"> </w:t>
      </w:r>
      <w:r w:rsidR="00911C2E" w:rsidRPr="0093385F">
        <w:rPr>
          <w:rFonts w:ascii="Times New Roman" w:hAnsi="Times New Roman" w:cs="Times New Roman"/>
          <w:i/>
          <w:lang w:val="en-NZ"/>
        </w:rPr>
        <w:t>The Evolution of Everything</w:t>
      </w:r>
      <w:r w:rsidRPr="0093385F">
        <w:rPr>
          <w:rFonts w:ascii="Times New Roman" w:hAnsi="Times New Roman" w:cs="Times New Roman"/>
          <w:lang w:val="en-NZ"/>
        </w:rPr>
        <w:t xml:space="preserve">.  In that book Ridley </w:t>
      </w:r>
      <w:r w:rsidR="00A20B83">
        <w:rPr>
          <w:rFonts w:ascii="Times New Roman" w:hAnsi="Times New Roman" w:cs="Times New Roman"/>
          <w:lang w:val="en-NZ"/>
        </w:rPr>
        <w:t>wrote t</w:t>
      </w:r>
      <w:r w:rsidR="00C45EC1" w:rsidRPr="0093385F">
        <w:rPr>
          <w:rFonts w:ascii="Times New Roman" w:hAnsi="Times New Roman" w:cs="Times New Roman"/>
          <w:lang w:val="en-NZ"/>
        </w:rPr>
        <w:t>hat</w:t>
      </w:r>
      <w:r w:rsidR="00911C2E" w:rsidRPr="0093385F">
        <w:rPr>
          <w:rFonts w:ascii="Times New Roman" w:hAnsi="Times New Roman" w:cs="Times New Roman"/>
          <w:lang w:val="en-NZ"/>
        </w:rPr>
        <w:t xml:space="preserve"> </w:t>
      </w:r>
      <w:r w:rsidR="00A20B83">
        <w:rPr>
          <w:rFonts w:ascii="Times New Roman" w:hAnsi="Times New Roman" w:cs="Times New Roman"/>
          <w:lang w:val="en-NZ"/>
        </w:rPr>
        <w:t>‘</w:t>
      </w:r>
      <w:r w:rsidR="00651548" w:rsidRPr="0093385F">
        <w:rPr>
          <w:rFonts w:ascii="Times New Roman" w:eastAsia="Times New Roman" w:hAnsi="Times New Roman" w:cs="Times New Roman"/>
        </w:rPr>
        <w:t>bad news is man-made top-down purposed stuff, imposed on history</w:t>
      </w:r>
      <w:r w:rsidR="00A20B83">
        <w:rPr>
          <w:rFonts w:ascii="Times New Roman" w:eastAsia="Times New Roman" w:hAnsi="Times New Roman" w:cs="Times New Roman"/>
        </w:rPr>
        <w:t>’</w:t>
      </w:r>
      <w:r w:rsidR="00697D66" w:rsidRPr="0093385F">
        <w:rPr>
          <w:rFonts w:ascii="Times New Roman" w:eastAsia="Times New Roman" w:hAnsi="Times New Roman" w:cs="Times New Roman"/>
        </w:rPr>
        <w:t xml:space="preserve">, that </w:t>
      </w:r>
      <w:r w:rsidR="00A20B83">
        <w:rPr>
          <w:rFonts w:ascii="Times New Roman" w:eastAsia="Times New Roman" w:hAnsi="Times New Roman" w:cs="Times New Roman"/>
        </w:rPr>
        <w:t>‘</w:t>
      </w:r>
      <w:r w:rsidR="00651548" w:rsidRPr="0093385F">
        <w:rPr>
          <w:rFonts w:ascii="Times New Roman" w:eastAsia="Times New Roman" w:hAnsi="Times New Roman" w:cs="Times New Roman"/>
        </w:rPr>
        <w:t>good news is unplanned emergent stuff that gradually evolves</w:t>
      </w:r>
      <w:r w:rsidR="00A20B83">
        <w:rPr>
          <w:rFonts w:ascii="Times New Roman" w:eastAsia="Times New Roman" w:hAnsi="Times New Roman" w:cs="Times New Roman"/>
        </w:rPr>
        <w:t>’</w:t>
      </w:r>
      <w:r w:rsidR="00651548" w:rsidRPr="0093385F">
        <w:rPr>
          <w:rFonts w:ascii="Times New Roman" w:eastAsia="Times New Roman" w:hAnsi="Times New Roman" w:cs="Times New Roman"/>
        </w:rPr>
        <w:t xml:space="preserve"> </w:t>
      </w:r>
      <w:r w:rsidR="00697D66" w:rsidRPr="0093385F">
        <w:rPr>
          <w:rFonts w:ascii="Times New Roman" w:eastAsia="Times New Roman" w:hAnsi="Times New Roman" w:cs="Times New Roman"/>
        </w:rPr>
        <w:t>a</w:t>
      </w:r>
      <w:r w:rsidR="00651548" w:rsidRPr="0093385F">
        <w:rPr>
          <w:rFonts w:ascii="Times New Roman" w:eastAsia="Times New Roman" w:hAnsi="Times New Roman" w:cs="Times New Roman"/>
        </w:rPr>
        <w:t xml:space="preserve">nd that </w:t>
      </w:r>
      <w:r w:rsidR="00A20B83">
        <w:rPr>
          <w:rFonts w:ascii="Times New Roman" w:eastAsia="Times New Roman" w:hAnsi="Times New Roman" w:cs="Times New Roman"/>
        </w:rPr>
        <w:t>‘</w:t>
      </w:r>
      <w:r w:rsidR="00911C2E" w:rsidRPr="0093385F">
        <w:rPr>
          <w:rFonts w:ascii="Times New Roman" w:eastAsia="Times New Roman" w:hAnsi="Times New Roman" w:cs="Times New Roman"/>
        </w:rPr>
        <w:t>…things that go well are largely unintended and things that go badly are largely intended</w:t>
      </w:r>
      <w:r w:rsidR="00A20B83">
        <w:rPr>
          <w:rFonts w:ascii="Times New Roman" w:eastAsia="Times New Roman" w:hAnsi="Times New Roman" w:cs="Times New Roman"/>
        </w:rPr>
        <w:t>’</w:t>
      </w:r>
      <w:r w:rsidRPr="0093385F">
        <w:rPr>
          <w:rFonts w:ascii="Times New Roman" w:eastAsia="Times New Roman" w:hAnsi="Times New Roman" w:cs="Times New Roman"/>
        </w:rPr>
        <w:t xml:space="preserve"> </w:t>
      </w:r>
      <w:r w:rsidRPr="0093385F">
        <w:rPr>
          <w:rFonts w:ascii="Times New Roman" w:hAnsi="Times New Roman" w:cs="Times New Roman"/>
          <w:lang w:val="en-NZ"/>
        </w:rPr>
        <w:t>(p317-8)</w:t>
      </w:r>
      <w:r w:rsidR="00865F0D" w:rsidRPr="0093385F">
        <w:rPr>
          <w:rFonts w:ascii="Times New Roman" w:eastAsia="Times New Roman" w:hAnsi="Times New Roman" w:cs="Times New Roman"/>
        </w:rPr>
        <w:t>.</w:t>
      </w:r>
      <w:r w:rsidRPr="0093385F">
        <w:rPr>
          <w:rFonts w:ascii="Times New Roman" w:eastAsia="Times New Roman" w:hAnsi="Times New Roman" w:cs="Times New Roman"/>
        </w:rPr>
        <w:t xml:space="preserve"> </w:t>
      </w:r>
      <w:r w:rsidR="00CB0273" w:rsidRPr="0093385F">
        <w:rPr>
          <w:rFonts w:ascii="Times New Roman" w:eastAsia="Times New Roman" w:hAnsi="Times New Roman" w:cs="Times New Roman"/>
        </w:rPr>
        <w:t>Ridley</w:t>
      </w:r>
      <w:r w:rsidR="00911C2E" w:rsidRPr="0093385F">
        <w:rPr>
          <w:rFonts w:ascii="Times New Roman" w:hAnsi="Times New Roman" w:cs="Times New Roman"/>
          <w:lang w:val="en-NZ"/>
        </w:rPr>
        <w:t xml:space="preserve"> </w:t>
      </w:r>
      <w:r w:rsidR="003F7E78">
        <w:rPr>
          <w:rFonts w:ascii="Times New Roman" w:hAnsi="Times New Roman" w:cs="Times New Roman"/>
          <w:lang w:val="en-NZ"/>
        </w:rPr>
        <w:t xml:space="preserve">then </w:t>
      </w:r>
      <w:r w:rsidR="00911C2E" w:rsidRPr="0093385F">
        <w:rPr>
          <w:rFonts w:ascii="Times New Roman" w:hAnsi="Times New Roman" w:cs="Times New Roman"/>
          <w:lang w:val="en-NZ"/>
        </w:rPr>
        <w:t>offered many confirmatory examples</w:t>
      </w:r>
      <w:r w:rsidRPr="0093385F">
        <w:rPr>
          <w:rFonts w:ascii="Times New Roman" w:hAnsi="Times New Roman" w:cs="Times New Roman"/>
          <w:lang w:val="en-NZ"/>
        </w:rPr>
        <w:t>.</w:t>
      </w:r>
    </w:p>
    <w:p w:rsidR="00EA02C6" w:rsidRPr="0093385F" w:rsidRDefault="00EA02C6" w:rsidP="001E6489">
      <w:pPr>
        <w:ind w:firstLine="288"/>
        <w:jc w:val="both"/>
        <w:rPr>
          <w:rFonts w:ascii="Times New Roman" w:hAnsi="Times New Roman" w:cs="Times New Roman"/>
          <w:lang w:val="en-NZ"/>
        </w:rPr>
      </w:pPr>
    </w:p>
    <w:p w:rsidR="00865F0D" w:rsidRPr="0093385F" w:rsidRDefault="009F06CA" w:rsidP="001E6489">
      <w:pPr>
        <w:spacing w:after="120"/>
        <w:ind w:firstLine="288"/>
        <w:jc w:val="both"/>
        <w:rPr>
          <w:rFonts w:ascii="Times New Roman" w:hAnsi="Times New Roman" w:cs="Times New Roman"/>
          <w:lang w:val="en-NZ"/>
        </w:rPr>
      </w:pPr>
      <w:r w:rsidRPr="0093385F">
        <w:rPr>
          <w:rFonts w:ascii="Times New Roman" w:hAnsi="Times New Roman" w:cs="Times New Roman"/>
          <w:lang w:val="en-NZ"/>
        </w:rPr>
        <w:t xml:space="preserve">Before mentioning </w:t>
      </w:r>
      <w:r w:rsidR="00A20B83">
        <w:rPr>
          <w:rFonts w:ascii="Times New Roman" w:hAnsi="Times New Roman" w:cs="Times New Roman"/>
          <w:lang w:val="en-NZ"/>
        </w:rPr>
        <w:t>a few</w:t>
      </w:r>
      <w:r w:rsidR="00911C2E" w:rsidRPr="0093385F">
        <w:rPr>
          <w:rFonts w:ascii="Times New Roman" w:hAnsi="Times New Roman" w:cs="Times New Roman"/>
          <w:lang w:val="en-NZ"/>
        </w:rPr>
        <w:t xml:space="preserve"> </w:t>
      </w:r>
      <w:r w:rsidRPr="0093385F">
        <w:rPr>
          <w:rFonts w:ascii="Times New Roman" w:hAnsi="Times New Roman" w:cs="Times New Roman"/>
          <w:lang w:val="en-NZ"/>
        </w:rPr>
        <w:t xml:space="preserve">counter-examples to Ridley’s conjecture that support a more Left-leaning view of the world </w:t>
      </w:r>
      <w:r w:rsidR="003F7E78">
        <w:rPr>
          <w:rFonts w:ascii="Times New Roman" w:hAnsi="Times New Roman" w:cs="Times New Roman"/>
          <w:lang w:val="en-NZ"/>
        </w:rPr>
        <w:t xml:space="preserve">with some top-down benevolent control </w:t>
      </w:r>
      <w:r w:rsidR="00EA02C6" w:rsidRPr="0093385F">
        <w:rPr>
          <w:rFonts w:ascii="Times New Roman" w:hAnsi="Times New Roman" w:cs="Times New Roman"/>
          <w:lang w:val="en-NZ"/>
        </w:rPr>
        <w:t>(</w:t>
      </w:r>
      <w:r w:rsidR="00911C2E" w:rsidRPr="0093385F">
        <w:rPr>
          <w:rFonts w:ascii="Times New Roman" w:hAnsi="Times New Roman" w:cs="Times New Roman"/>
          <w:lang w:val="en-NZ"/>
        </w:rPr>
        <w:t xml:space="preserve">including </w:t>
      </w:r>
      <w:r w:rsidRPr="0093385F">
        <w:rPr>
          <w:rFonts w:ascii="Times New Roman" w:hAnsi="Times New Roman" w:cs="Times New Roman"/>
          <w:lang w:val="en-NZ"/>
        </w:rPr>
        <w:t xml:space="preserve">a few </w:t>
      </w:r>
      <w:r w:rsidR="00A20B83">
        <w:rPr>
          <w:rFonts w:ascii="Times New Roman" w:hAnsi="Times New Roman" w:cs="Times New Roman"/>
          <w:lang w:val="en-NZ"/>
        </w:rPr>
        <w:t xml:space="preserve">examples </w:t>
      </w:r>
      <w:r w:rsidR="0025279C" w:rsidRPr="0093385F">
        <w:rPr>
          <w:rFonts w:ascii="Times New Roman" w:hAnsi="Times New Roman" w:cs="Times New Roman"/>
          <w:lang w:val="en-NZ"/>
        </w:rPr>
        <w:t>that</w:t>
      </w:r>
      <w:r w:rsidR="00865F0D" w:rsidRPr="0093385F">
        <w:rPr>
          <w:rFonts w:ascii="Times New Roman" w:hAnsi="Times New Roman" w:cs="Times New Roman"/>
          <w:lang w:val="en-NZ"/>
        </w:rPr>
        <w:t xml:space="preserve"> </w:t>
      </w:r>
      <w:r w:rsidR="0025279C" w:rsidRPr="0093385F">
        <w:rPr>
          <w:rFonts w:ascii="Times New Roman" w:hAnsi="Times New Roman" w:cs="Times New Roman"/>
          <w:lang w:val="en-NZ"/>
        </w:rPr>
        <w:t xml:space="preserve">were </w:t>
      </w:r>
      <w:r w:rsidRPr="0093385F">
        <w:rPr>
          <w:rFonts w:ascii="Times New Roman" w:hAnsi="Times New Roman" w:cs="Times New Roman"/>
          <w:lang w:val="en-NZ"/>
        </w:rPr>
        <w:t xml:space="preserve">suggested </w:t>
      </w:r>
      <w:r w:rsidR="00911C2E" w:rsidRPr="0093385F">
        <w:rPr>
          <w:rFonts w:ascii="Times New Roman" w:hAnsi="Times New Roman" w:cs="Times New Roman"/>
          <w:lang w:val="en-NZ"/>
        </w:rPr>
        <w:t>by Ridley himself</w:t>
      </w:r>
      <w:r w:rsidR="00EA02C6" w:rsidRPr="0093385F">
        <w:rPr>
          <w:rFonts w:ascii="Times New Roman" w:hAnsi="Times New Roman" w:cs="Times New Roman"/>
          <w:lang w:val="en-NZ"/>
        </w:rPr>
        <w:t>,</w:t>
      </w:r>
      <w:r w:rsidR="002F1D03" w:rsidRPr="0093385F">
        <w:rPr>
          <w:rFonts w:ascii="Times New Roman" w:hAnsi="Times New Roman" w:cs="Times New Roman"/>
          <w:lang w:val="en-NZ"/>
        </w:rPr>
        <w:t xml:space="preserve"> to his credit)</w:t>
      </w:r>
      <w:r w:rsidR="0025279C" w:rsidRPr="0093385F">
        <w:rPr>
          <w:rFonts w:ascii="Times New Roman" w:hAnsi="Times New Roman" w:cs="Times New Roman"/>
          <w:lang w:val="en-NZ"/>
        </w:rPr>
        <w:t xml:space="preserve"> </w:t>
      </w:r>
      <w:r w:rsidR="00911C2E" w:rsidRPr="0093385F">
        <w:rPr>
          <w:rFonts w:ascii="Times New Roman" w:hAnsi="Times New Roman" w:cs="Times New Roman"/>
          <w:lang w:val="en-NZ"/>
        </w:rPr>
        <w:t xml:space="preserve">it is </w:t>
      </w:r>
      <w:r w:rsidR="0025279C" w:rsidRPr="0093385F">
        <w:rPr>
          <w:rFonts w:ascii="Times New Roman" w:hAnsi="Times New Roman" w:cs="Times New Roman"/>
          <w:lang w:val="en-NZ"/>
        </w:rPr>
        <w:t xml:space="preserve">perhaps </w:t>
      </w:r>
      <w:r w:rsidR="00911C2E" w:rsidRPr="0093385F">
        <w:rPr>
          <w:rFonts w:ascii="Times New Roman" w:hAnsi="Times New Roman" w:cs="Times New Roman"/>
          <w:lang w:val="en-NZ"/>
        </w:rPr>
        <w:t>worth noting</w:t>
      </w:r>
      <w:r w:rsidR="0025279C" w:rsidRPr="0093385F">
        <w:rPr>
          <w:rFonts w:ascii="Times New Roman" w:hAnsi="Times New Roman" w:cs="Times New Roman"/>
          <w:lang w:val="en-NZ"/>
        </w:rPr>
        <w:t xml:space="preserve"> that</w:t>
      </w:r>
    </w:p>
    <w:p w:rsidR="00865F0D" w:rsidRPr="00EA02C6" w:rsidRDefault="001E6489" w:rsidP="00EA02C6">
      <w:pPr>
        <w:spacing w:after="120"/>
        <w:ind w:left="576" w:hanging="288"/>
        <w:rPr>
          <w:rFonts w:ascii="Times New Roman" w:hAnsi="Times New Roman" w:cs="Times New Roman"/>
          <w:sz w:val="20"/>
          <w:szCs w:val="20"/>
          <w:lang w:val="en-NZ"/>
        </w:rPr>
      </w:pPr>
      <w:r>
        <w:rPr>
          <w:rFonts w:ascii="Times New Roman" w:hAnsi="Times New Roman" w:cs="Times New Roman"/>
          <w:sz w:val="20"/>
          <w:szCs w:val="20"/>
          <w:lang w:val="en-NZ"/>
        </w:rPr>
        <w:t>1.  T</w:t>
      </w:r>
      <w:r w:rsidR="00911C2E" w:rsidRPr="00EA02C6">
        <w:rPr>
          <w:rFonts w:ascii="Times New Roman" w:hAnsi="Times New Roman" w:cs="Times New Roman"/>
          <w:sz w:val="20"/>
          <w:szCs w:val="20"/>
          <w:lang w:val="en-NZ"/>
        </w:rPr>
        <w:t>hings cre</w:t>
      </w:r>
      <w:r w:rsidR="003F7E78">
        <w:rPr>
          <w:rFonts w:ascii="Times New Roman" w:hAnsi="Times New Roman" w:cs="Times New Roman"/>
          <w:sz w:val="20"/>
          <w:szCs w:val="20"/>
          <w:lang w:val="en-NZ"/>
        </w:rPr>
        <w:t>ated by top-down (TD) processes</w:t>
      </w:r>
      <w:r w:rsidR="00911C2E" w:rsidRPr="00EA02C6">
        <w:rPr>
          <w:rFonts w:ascii="Times New Roman" w:hAnsi="Times New Roman" w:cs="Times New Roman"/>
          <w:sz w:val="20"/>
          <w:szCs w:val="20"/>
          <w:lang w:val="en-NZ"/>
        </w:rPr>
        <w:t xml:space="preserve"> such as the actions of powerful governments or senior</w:t>
      </w:r>
      <w:r w:rsidR="003F7E78">
        <w:rPr>
          <w:rFonts w:ascii="Times New Roman" w:hAnsi="Times New Roman" w:cs="Times New Roman"/>
          <w:sz w:val="20"/>
          <w:szCs w:val="20"/>
          <w:lang w:val="en-NZ"/>
        </w:rPr>
        <w:t>-layers of corporate management</w:t>
      </w:r>
      <w:r w:rsidR="00911C2E" w:rsidRPr="00EA02C6">
        <w:rPr>
          <w:rFonts w:ascii="Times New Roman" w:hAnsi="Times New Roman" w:cs="Times New Roman"/>
          <w:sz w:val="20"/>
          <w:szCs w:val="20"/>
          <w:lang w:val="en-NZ"/>
        </w:rPr>
        <w:t xml:space="preserve"> a</w:t>
      </w:r>
      <w:r w:rsidR="0025279C" w:rsidRPr="00EA02C6">
        <w:rPr>
          <w:rFonts w:ascii="Times New Roman" w:hAnsi="Times New Roman" w:cs="Times New Roman"/>
          <w:sz w:val="20"/>
          <w:szCs w:val="20"/>
          <w:lang w:val="en-NZ"/>
        </w:rPr>
        <w:t xml:space="preserve">re not quite the same as </w:t>
      </w:r>
      <w:r w:rsidR="00CB0273" w:rsidRPr="00EA02C6">
        <w:rPr>
          <w:rFonts w:ascii="Times New Roman" w:hAnsi="Times New Roman" w:cs="Times New Roman"/>
          <w:i/>
          <w:sz w:val="20"/>
          <w:szCs w:val="20"/>
          <w:lang w:val="en-NZ"/>
        </w:rPr>
        <w:t>intended</w:t>
      </w:r>
      <w:r w:rsidR="00CB0273" w:rsidRPr="00EA02C6">
        <w:rPr>
          <w:rFonts w:ascii="Times New Roman" w:hAnsi="Times New Roman" w:cs="Times New Roman"/>
          <w:sz w:val="20"/>
          <w:szCs w:val="20"/>
          <w:lang w:val="en-NZ"/>
        </w:rPr>
        <w:t xml:space="preserve"> things, and </w:t>
      </w:r>
      <w:r w:rsidR="0025279C" w:rsidRPr="00EA02C6">
        <w:rPr>
          <w:rFonts w:ascii="Times New Roman" w:hAnsi="Times New Roman" w:cs="Times New Roman"/>
          <w:sz w:val="20"/>
          <w:szCs w:val="20"/>
          <w:lang w:val="en-NZ"/>
        </w:rPr>
        <w:t>that</w:t>
      </w:r>
    </w:p>
    <w:p w:rsidR="00865F0D" w:rsidRPr="00EA02C6" w:rsidRDefault="001E6489" w:rsidP="00EA02C6">
      <w:pPr>
        <w:spacing w:after="120"/>
        <w:ind w:left="576" w:hanging="288"/>
        <w:rPr>
          <w:rFonts w:ascii="Times New Roman" w:hAnsi="Times New Roman" w:cs="Times New Roman"/>
          <w:sz w:val="20"/>
          <w:szCs w:val="20"/>
          <w:lang w:val="en-NZ"/>
        </w:rPr>
      </w:pPr>
      <w:r>
        <w:rPr>
          <w:rFonts w:ascii="Times New Roman" w:hAnsi="Times New Roman" w:cs="Times New Roman"/>
          <w:sz w:val="20"/>
          <w:szCs w:val="20"/>
          <w:lang w:val="en-NZ"/>
        </w:rPr>
        <w:t>2.  T</w:t>
      </w:r>
      <w:r w:rsidR="00911C2E" w:rsidRPr="00EA02C6">
        <w:rPr>
          <w:rFonts w:ascii="Times New Roman" w:hAnsi="Times New Roman" w:cs="Times New Roman"/>
          <w:sz w:val="20"/>
          <w:szCs w:val="20"/>
          <w:lang w:val="en-NZ"/>
        </w:rPr>
        <w:t>hings crea</w:t>
      </w:r>
      <w:r w:rsidR="003F7E78">
        <w:rPr>
          <w:rFonts w:ascii="Times New Roman" w:hAnsi="Times New Roman" w:cs="Times New Roman"/>
          <w:sz w:val="20"/>
          <w:szCs w:val="20"/>
          <w:lang w:val="en-NZ"/>
        </w:rPr>
        <w:t>ted by bottom-up (BU) processes</w:t>
      </w:r>
      <w:r w:rsidR="00911C2E" w:rsidRPr="00EA02C6">
        <w:rPr>
          <w:rFonts w:ascii="Times New Roman" w:hAnsi="Times New Roman" w:cs="Times New Roman"/>
          <w:sz w:val="20"/>
          <w:szCs w:val="20"/>
          <w:lang w:val="en-NZ"/>
        </w:rPr>
        <w:t xml:space="preserve"> such as </w:t>
      </w:r>
      <w:r w:rsidR="0025279C" w:rsidRPr="00EA02C6">
        <w:rPr>
          <w:rFonts w:ascii="Times New Roman" w:hAnsi="Times New Roman" w:cs="Times New Roman"/>
          <w:sz w:val="20"/>
          <w:szCs w:val="20"/>
          <w:lang w:val="en-NZ"/>
        </w:rPr>
        <w:t xml:space="preserve">unexpected </w:t>
      </w:r>
      <w:r w:rsidR="00911C2E" w:rsidRPr="00EA02C6">
        <w:rPr>
          <w:rFonts w:ascii="Times New Roman" w:hAnsi="Times New Roman" w:cs="Times New Roman"/>
          <w:sz w:val="20"/>
          <w:szCs w:val="20"/>
          <w:lang w:val="en-NZ"/>
        </w:rPr>
        <w:t>discoveries or the evolution of biological organisms</w:t>
      </w:r>
      <w:r w:rsidR="00CB0273" w:rsidRPr="00EA02C6">
        <w:rPr>
          <w:rFonts w:ascii="Times New Roman" w:hAnsi="Times New Roman" w:cs="Times New Roman"/>
          <w:sz w:val="20"/>
          <w:szCs w:val="20"/>
          <w:lang w:val="en-NZ"/>
        </w:rPr>
        <w:t xml:space="preserve"> a</w:t>
      </w:r>
      <w:r w:rsidR="0025279C" w:rsidRPr="00EA02C6">
        <w:rPr>
          <w:rFonts w:ascii="Times New Roman" w:hAnsi="Times New Roman" w:cs="Times New Roman"/>
          <w:sz w:val="20"/>
          <w:szCs w:val="20"/>
          <w:lang w:val="en-NZ"/>
        </w:rPr>
        <w:t xml:space="preserve">re not quite the same as </w:t>
      </w:r>
      <w:r w:rsidR="002F1D03" w:rsidRPr="00EA02C6">
        <w:rPr>
          <w:rFonts w:ascii="Times New Roman" w:hAnsi="Times New Roman" w:cs="Times New Roman"/>
          <w:i/>
          <w:sz w:val="20"/>
          <w:szCs w:val="20"/>
          <w:lang w:val="en-NZ"/>
        </w:rPr>
        <w:t>un</w:t>
      </w:r>
      <w:r w:rsidR="00CB0273" w:rsidRPr="00EA02C6">
        <w:rPr>
          <w:rFonts w:ascii="Times New Roman" w:hAnsi="Times New Roman" w:cs="Times New Roman"/>
          <w:i/>
          <w:sz w:val="20"/>
          <w:szCs w:val="20"/>
          <w:lang w:val="en-NZ"/>
        </w:rPr>
        <w:t>intended</w:t>
      </w:r>
      <w:r w:rsidR="00CB0273" w:rsidRPr="00EA02C6">
        <w:rPr>
          <w:rFonts w:ascii="Times New Roman" w:hAnsi="Times New Roman" w:cs="Times New Roman"/>
          <w:sz w:val="20"/>
          <w:szCs w:val="20"/>
          <w:lang w:val="en-NZ"/>
        </w:rPr>
        <w:t xml:space="preserve"> things</w:t>
      </w:r>
      <w:r w:rsidR="00EA02C6" w:rsidRPr="001E6489">
        <w:rPr>
          <w:rFonts w:ascii="Times New Roman" w:hAnsi="Times New Roman" w:cs="Times New Roman"/>
          <w:b/>
          <w:sz w:val="20"/>
          <w:szCs w:val="20"/>
          <w:vertAlign w:val="superscript"/>
          <w:lang w:val="en-NZ"/>
        </w:rPr>
        <w:t>1</w:t>
      </w:r>
      <w:r w:rsidR="00911C2E" w:rsidRPr="00EA02C6">
        <w:rPr>
          <w:rFonts w:ascii="Times New Roman" w:hAnsi="Times New Roman" w:cs="Times New Roman"/>
          <w:sz w:val="20"/>
          <w:szCs w:val="20"/>
          <w:lang w:val="en-NZ"/>
        </w:rPr>
        <w:t xml:space="preserve">. </w:t>
      </w:r>
      <w:r w:rsidR="0025279C" w:rsidRPr="00EA02C6">
        <w:rPr>
          <w:rFonts w:ascii="Times New Roman" w:hAnsi="Times New Roman" w:cs="Times New Roman"/>
          <w:sz w:val="20"/>
          <w:szCs w:val="20"/>
          <w:lang w:val="en-NZ"/>
        </w:rPr>
        <w:t xml:space="preserve"> </w:t>
      </w:r>
    </w:p>
    <w:p w:rsidR="00911C2E" w:rsidRPr="0093385F" w:rsidRDefault="0025279C" w:rsidP="001E6489">
      <w:pPr>
        <w:ind w:firstLine="288"/>
        <w:jc w:val="both"/>
        <w:rPr>
          <w:rFonts w:ascii="Times New Roman" w:hAnsi="Times New Roman" w:cs="Times New Roman"/>
          <w:lang w:val="en-NZ"/>
        </w:rPr>
      </w:pPr>
      <w:r w:rsidRPr="0093385F">
        <w:rPr>
          <w:rFonts w:ascii="Times New Roman" w:hAnsi="Times New Roman" w:cs="Times New Roman"/>
        </w:rPr>
        <w:t xml:space="preserve">It might also be worth noting that </w:t>
      </w:r>
      <w:r w:rsidRPr="0093385F">
        <w:rPr>
          <w:rFonts w:ascii="Times New Roman" w:hAnsi="Times New Roman" w:cs="Times New Roman"/>
          <w:lang w:val="en-NZ"/>
        </w:rPr>
        <w:t xml:space="preserve">an earlier </w:t>
      </w:r>
      <w:r w:rsidR="00865F0D" w:rsidRPr="0093385F">
        <w:rPr>
          <w:rFonts w:ascii="Times New Roman" w:hAnsi="Times New Roman" w:cs="Times New Roman"/>
          <w:lang w:val="en-NZ"/>
        </w:rPr>
        <w:t xml:space="preserve">book </w:t>
      </w:r>
      <w:r w:rsidRPr="0093385F">
        <w:rPr>
          <w:rFonts w:ascii="Times New Roman" w:hAnsi="Times New Roman" w:cs="Times New Roman"/>
          <w:lang w:val="en-NZ"/>
        </w:rPr>
        <w:t xml:space="preserve">by </w:t>
      </w:r>
      <w:r w:rsidR="008C3461" w:rsidRPr="0093385F">
        <w:rPr>
          <w:rFonts w:ascii="Times New Roman" w:hAnsi="Times New Roman" w:cs="Times New Roman"/>
          <w:lang w:val="en-NZ"/>
        </w:rPr>
        <w:t xml:space="preserve">Matt </w:t>
      </w:r>
      <w:r w:rsidRPr="0093385F">
        <w:rPr>
          <w:rFonts w:ascii="Times New Roman" w:hAnsi="Times New Roman" w:cs="Times New Roman"/>
          <w:lang w:val="en-NZ"/>
        </w:rPr>
        <w:t xml:space="preserve">Ridley </w:t>
      </w:r>
      <w:r w:rsidR="00865F0D" w:rsidRPr="0093385F">
        <w:rPr>
          <w:rFonts w:ascii="Times New Roman" w:hAnsi="Times New Roman" w:cs="Times New Roman"/>
          <w:lang w:val="en-NZ"/>
        </w:rPr>
        <w:t xml:space="preserve">entitled </w:t>
      </w:r>
      <w:r w:rsidRPr="0093385F">
        <w:rPr>
          <w:rFonts w:ascii="Times New Roman" w:hAnsi="Times New Roman" w:cs="Times New Roman"/>
          <w:i/>
          <w:lang w:val="en-NZ"/>
        </w:rPr>
        <w:t>The Rational Optimist</w:t>
      </w:r>
      <w:r w:rsidRPr="0093385F">
        <w:rPr>
          <w:rFonts w:ascii="Times New Roman" w:hAnsi="Times New Roman" w:cs="Times New Roman"/>
          <w:lang w:val="en-NZ"/>
        </w:rPr>
        <w:t xml:space="preserve"> </w:t>
      </w:r>
      <w:r w:rsidR="00EA02C6" w:rsidRPr="0093385F">
        <w:rPr>
          <w:rFonts w:ascii="Times New Roman" w:hAnsi="Times New Roman" w:cs="Times New Roman"/>
          <w:lang w:val="en-NZ"/>
        </w:rPr>
        <w:t xml:space="preserve">was </w:t>
      </w:r>
      <w:r w:rsidR="00865F0D" w:rsidRPr="0093385F">
        <w:rPr>
          <w:rFonts w:ascii="Times New Roman" w:hAnsi="Times New Roman" w:cs="Times New Roman"/>
          <w:lang w:val="en-NZ"/>
        </w:rPr>
        <w:t xml:space="preserve">reviewed </w:t>
      </w:r>
      <w:r w:rsidRPr="0093385F">
        <w:rPr>
          <w:rFonts w:ascii="Times New Roman" w:hAnsi="Times New Roman" w:cs="Times New Roman"/>
          <w:lang w:val="en-NZ"/>
        </w:rPr>
        <w:t>by George Monbiot</w:t>
      </w:r>
      <w:r w:rsidR="003F7E78">
        <w:rPr>
          <w:rFonts w:ascii="Times New Roman" w:hAnsi="Times New Roman" w:cs="Times New Roman"/>
          <w:lang w:val="en-NZ"/>
        </w:rPr>
        <w:t>,</w:t>
      </w:r>
      <w:r w:rsidR="00A20B83">
        <w:rPr>
          <w:rFonts w:ascii="Times New Roman" w:hAnsi="Times New Roman" w:cs="Times New Roman"/>
          <w:lang w:val="en-NZ"/>
        </w:rPr>
        <w:t xml:space="preserve"> </w:t>
      </w:r>
      <w:r w:rsidR="003F7E78">
        <w:rPr>
          <w:rFonts w:ascii="Times New Roman" w:hAnsi="Times New Roman" w:cs="Times New Roman"/>
          <w:lang w:val="en-NZ"/>
        </w:rPr>
        <w:t>a</w:t>
      </w:r>
      <w:r w:rsidR="008C3461" w:rsidRPr="0093385F">
        <w:rPr>
          <w:rFonts w:ascii="Times New Roman" w:hAnsi="Times New Roman" w:cs="Times New Roman"/>
          <w:lang w:val="en-NZ"/>
        </w:rPr>
        <w:t xml:space="preserve">n eminent UK-based Sociologist and </w:t>
      </w:r>
      <w:r w:rsidR="003F7E78">
        <w:rPr>
          <w:rFonts w:ascii="Times New Roman" w:hAnsi="Times New Roman" w:cs="Times New Roman"/>
          <w:lang w:val="en-NZ"/>
        </w:rPr>
        <w:t xml:space="preserve">frequent </w:t>
      </w:r>
      <w:r w:rsidR="008C3461" w:rsidRPr="0093385F">
        <w:rPr>
          <w:rFonts w:ascii="Times New Roman" w:hAnsi="Times New Roman" w:cs="Times New Roman"/>
          <w:lang w:val="en-NZ"/>
        </w:rPr>
        <w:t>contributor to the Left-leaning</w:t>
      </w:r>
      <w:r w:rsidR="003F7E78">
        <w:rPr>
          <w:rFonts w:ascii="Times New Roman" w:hAnsi="Times New Roman" w:cs="Times New Roman"/>
          <w:lang w:val="en-NZ"/>
        </w:rPr>
        <w:t xml:space="preserve"> </w:t>
      </w:r>
      <w:r w:rsidR="008C3461" w:rsidRPr="0093385F">
        <w:rPr>
          <w:rFonts w:ascii="Times New Roman" w:hAnsi="Times New Roman" w:cs="Times New Roman"/>
          <w:i/>
          <w:lang w:val="en-NZ"/>
        </w:rPr>
        <w:t>Guardian</w:t>
      </w:r>
      <w:r w:rsidR="008C3461" w:rsidRPr="0093385F">
        <w:rPr>
          <w:rFonts w:ascii="Times New Roman" w:hAnsi="Times New Roman" w:cs="Times New Roman"/>
          <w:lang w:val="en-NZ"/>
        </w:rPr>
        <w:t xml:space="preserve"> (UK)</w:t>
      </w:r>
      <w:r w:rsidR="00EA02C6" w:rsidRPr="0093385F">
        <w:rPr>
          <w:rFonts w:ascii="Times New Roman" w:hAnsi="Times New Roman" w:cs="Times New Roman"/>
          <w:lang w:val="en-NZ"/>
        </w:rPr>
        <w:t xml:space="preserve">. </w:t>
      </w:r>
      <w:r w:rsidR="00865F0D" w:rsidRPr="0093385F">
        <w:rPr>
          <w:rFonts w:ascii="Times New Roman" w:hAnsi="Times New Roman" w:cs="Times New Roman"/>
          <w:lang w:val="en-NZ"/>
        </w:rPr>
        <w:t xml:space="preserve"> </w:t>
      </w:r>
      <w:r w:rsidR="00EA02C6" w:rsidRPr="0093385F">
        <w:rPr>
          <w:rFonts w:ascii="Times New Roman" w:hAnsi="Times New Roman" w:cs="Times New Roman"/>
          <w:lang w:val="en-NZ"/>
        </w:rPr>
        <w:t xml:space="preserve">Monbiot </w:t>
      </w:r>
      <w:r w:rsidR="00865F0D" w:rsidRPr="0093385F">
        <w:rPr>
          <w:rFonts w:ascii="Times New Roman" w:hAnsi="Times New Roman" w:cs="Times New Roman"/>
          <w:lang w:val="en-NZ"/>
        </w:rPr>
        <w:t xml:space="preserve">described </w:t>
      </w:r>
      <w:r w:rsidR="00EA02C6" w:rsidRPr="0093385F">
        <w:rPr>
          <w:rFonts w:ascii="Times New Roman" w:hAnsi="Times New Roman" w:cs="Times New Roman"/>
          <w:lang w:val="en-NZ"/>
        </w:rPr>
        <w:t xml:space="preserve">that </w:t>
      </w:r>
      <w:r w:rsidR="00A20B83">
        <w:rPr>
          <w:rFonts w:ascii="Times New Roman" w:hAnsi="Times New Roman" w:cs="Times New Roman"/>
          <w:lang w:val="en-NZ"/>
        </w:rPr>
        <w:t xml:space="preserve">earlier </w:t>
      </w:r>
      <w:r w:rsidR="00EA02C6" w:rsidRPr="0093385F">
        <w:rPr>
          <w:rFonts w:ascii="Times New Roman" w:hAnsi="Times New Roman" w:cs="Times New Roman"/>
          <w:lang w:val="en-NZ"/>
        </w:rPr>
        <w:t xml:space="preserve">book </w:t>
      </w:r>
      <w:r w:rsidR="003F7E78">
        <w:rPr>
          <w:rFonts w:ascii="Times New Roman" w:hAnsi="Times New Roman" w:cs="Times New Roman"/>
          <w:lang w:val="en-NZ"/>
        </w:rPr>
        <w:t xml:space="preserve">by Ridley </w:t>
      </w:r>
      <w:r w:rsidR="00EA02C6" w:rsidRPr="0093385F">
        <w:rPr>
          <w:rFonts w:ascii="Times New Roman" w:hAnsi="Times New Roman" w:cs="Times New Roman"/>
          <w:lang w:val="en-NZ"/>
        </w:rPr>
        <w:t xml:space="preserve">as </w:t>
      </w:r>
      <w:r w:rsidR="00A20B83">
        <w:rPr>
          <w:rFonts w:ascii="Times New Roman" w:hAnsi="Times New Roman" w:cs="Times New Roman"/>
          <w:lang w:val="en-NZ"/>
        </w:rPr>
        <w:t>‘</w:t>
      </w:r>
      <w:r w:rsidRPr="0093385F">
        <w:rPr>
          <w:rFonts w:ascii="Times New Roman" w:hAnsi="Times New Roman" w:cs="Times New Roman"/>
          <w:lang w:val="en-NZ"/>
        </w:rPr>
        <w:t>telling the rich what they want to hear</w:t>
      </w:r>
      <w:r w:rsidR="00A20B83">
        <w:rPr>
          <w:rFonts w:ascii="Times New Roman" w:hAnsi="Times New Roman" w:cs="Times New Roman"/>
          <w:lang w:val="en-NZ"/>
        </w:rPr>
        <w:t>’</w:t>
      </w:r>
      <w:r w:rsidR="002F1D03" w:rsidRPr="0093385F">
        <w:rPr>
          <w:rFonts w:ascii="Times New Roman" w:hAnsi="Times New Roman" w:cs="Times New Roman"/>
          <w:lang w:val="en-NZ"/>
        </w:rPr>
        <w:t xml:space="preserve"> which is not </w:t>
      </w:r>
      <w:r w:rsidR="003F7E78">
        <w:rPr>
          <w:rFonts w:ascii="Times New Roman" w:hAnsi="Times New Roman" w:cs="Times New Roman"/>
          <w:lang w:val="en-NZ"/>
        </w:rPr>
        <w:t xml:space="preserve">at all </w:t>
      </w:r>
      <w:r w:rsidR="002F1D03" w:rsidRPr="0093385F">
        <w:rPr>
          <w:rFonts w:ascii="Times New Roman" w:hAnsi="Times New Roman" w:cs="Times New Roman"/>
          <w:lang w:val="en-NZ"/>
        </w:rPr>
        <w:t>the same as being tru</w:t>
      </w:r>
      <w:r w:rsidR="002F1D03" w:rsidRPr="00A20B83">
        <w:rPr>
          <w:rFonts w:ascii="Times New Roman" w:hAnsi="Times New Roman" w:cs="Times New Roman"/>
          <w:lang w:val="en-NZ"/>
        </w:rPr>
        <w:t>e</w:t>
      </w:r>
      <w:r w:rsidR="00BC47E8" w:rsidRPr="00A20B83">
        <w:rPr>
          <w:rFonts w:ascii="Times New Roman" w:hAnsi="Times New Roman" w:cs="Times New Roman"/>
          <w:b/>
          <w:vertAlign w:val="superscript"/>
          <w:lang w:val="en-NZ"/>
        </w:rPr>
        <w:t>2</w:t>
      </w:r>
      <w:r w:rsidRPr="0093385F">
        <w:rPr>
          <w:rFonts w:ascii="Times New Roman" w:hAnsi="Times New Roman" w:cs="Times New Roman"/>
          <w:lang w:val="en-NZ"/>
        </w:rPr>
        <w:t xml:space="preserve">. </w:t>
      </w:r>
      <w:r w:rsidR="00BC47E8" w:rsidRPr="0093385F">
        <w:rPr>
          <w:rFonts w:ascii="Times New Roman" w:hAnsi="Times New Roman" w:cs="Times New Roman"/>
          <w:lang w:val="en-NZ"/>
        </w:rPr>
        <w:t xml:space="preserve"> </w:t>
      </w:r>
      <w:r w:rsidR="008C3461" w:rsidRPr="0093385F">
        <w:rPr>
          <w:rFonts w:ascii="Times New Roman" w:hAnsi="Times New Roman" w:cs="Times New Roman"/>
          <w:lang w:val="en-NZ"/>
        </w:rPr>
        <w:t xml:space="preserve">One </w:t>
      </w:r>
      <w:r w:rsidR="00911C2E" w:rsidRPr="0093385F">
        <w:rPr>
          <w:rFonts w:ascii="Times New Roman" w:hAnsi="Times New Roman" w:cs="Times New Roman"/>
          <w:lang w:val="en-NZ"/>
        </w:rPr>
        <w:t xml:space="preserve">might </w:t>
      </w:r>
      <w:r w:rsidR="00EA02C6" w:rsidRPr="0093385F">
        <w:rPr>
          <w:rFonts w:ascii="Times New Roman" w:hAnsi="Times New Roman" w:cs="Times New Roman"/>
          <w:lang w:val="en-NZ"/>
        </w:rPr>
        <w:t xml:space="preserve">cautiously attempt to </w:t>
      </w:r>
      <w:r w:rsidR="00911C2E" w:rsidRPr="0093385F">
        <w:rPr>
          <w:rFonts w:ascii="Times New Roman" w:hAnsi="Times New Roman" w:cs="Times New Roman"/>
          <w:lang w:val="en-NZ"/>
        </w:rPr>
        <w:t xml:space="preserve">assess the </w:t>
      </w:r>
      <w:r w:rsidR="003F7E78">
        <w:rPr>
          <w:rFonts w:ascii="Times New Roman" w:hAnsi="Times New Roman" w:cs="Times New Roman"/>
          <w:lang w:val="en-NZ"/>
        </w:rPr>
        <w:t xml:space="preserve">level of </w:t>
      </w:r>
      <w:r w:rsidR="00911C2E" w:rsidRPr="0093385F">
        <w:rPr>
          <w:rFonts w:ascii="Times New Roman" w:hAnsi="Times New Roman" w:cs="Times New Roman"/>
          <w:lang w:val="en-NZ"/>
        </w:rPr>
        <w:t xml:space="preserve">truthfulness of Ridley’s </w:t>
      </w:r>
      <w:r w:rsidR="00095CEF" w:rsidRPr="0093385F">
        <w:rPr>
          <w:rFonts w:ascii="Times New Roman" w:hAnsi="Times New Roman" w:cs="Times New Roman"/>
          <w:lang w:val="en-NZ"/>
        </w:rPr>
        <w:t xml:space="preserve">assertion (or </w:t>
      </w:r>
      <w:r w:rsidR="00911C2E" w:rsidRPr="0093385F">
        <w:rPr>
          <w:rFonts w:ascii="Times New Roman" w:hAnsi="Times New Roman" w:cs="Times New Roman"/>
          <w:lang w:val="en-NZ"/>
        </w:rPr>
        <w:t>conjecture</w:t>
      </w:r>
      <w:r w:rsidR="00095CEF" w:rsidRPr="0093385F">
        <w:rPr>
          <w:rFonts w:ascii="Times New Roman" w:hAnsi="Times New Roman" w:cs="Times New Roman"/>
          <w:lang w:val="en-NZ"/>
        </w:rPr>
        <w:t>)</w:t>
      </w:r>
      <w:r w:rsidR="00911C2E" w:rsidRPr="0093385F">
        <w:rPr>
          <w:rFonts w:ascii="Times New Roman" w:hAnsi="Times New Roman" w:cs="Times New Roman"/>
          <w:lang w:val="en-NZ"/>
        </w:rPr>
        <w:t xml:space="preserve"> by </w:t>
      </w:r>
      <w:r w:rsidR="00EA02C6" w:rsidRPr="0093385F">
        <w:rPr>
          <w:rFonts w:ascii="Times New Roman" w:hAnsi="Times New Roman" w:cs="Times New Roman"/>
          <w:lang w:val="en-NZ"/>
        </w:rPr>
        <w:t xml:space="preserve">first </w:t>
      </w:r>
      <w:r w:rsidR="008C3461" w:rsidRPr="0093385F">
        <w:rPr>
          <w:rFonts w:ascii="Times New Roman" w:hAnsi="Times New Roman" w:cs="Times New Roman"/>
          <w:lang w:val="en-NZ"/>
        </w:rPr>
        <w:t xml:space="preserve">setting aside the </w:t>
      </w:r>
      <w:r w:rsidR="00095CEF" w:rsidRPr="0093385F">
        <w:rPr>
          <w:rFonts w:ascii="Times New Roman" w:hAnsi="Times New Roman" w:cs="Times New Roman"/>
          <w:lang w:val="en-NZ"/>
        </w:rPr>
        <w:t xml:space="preserve">above-mentioned </w:t>
      </w:r>
      <w:r w:rsidR="008C3461" w:rsidRPr="0093385F">
        <w:rPr>
          <w:rFonts w:ascii="Times New Roman" w:hAnsi="Times New Roman" w:cs="Times New Roman"/>
          <w:lang w:val="en-NZ"/>
        </w:rPr>
        <w:t xml:space="preserve">conflation of BU </w:t>
      </w:r>
      <w:r w:rsidR="008C3461" w:rsidRPr="00A20B83">
        <w:rPr>
          <w:rFonts w:ascii="Times New Roman" w:hAnsi="Times New Roman" w:cs="Times New Roman"/>
          <w:i/>
          <w:lang w:val="en-NZ"/>
        </w:rPr>
        <w:t>vs</w:t>
      </w:r>
      <w:r w:rsidR="008C3461" w:rsidRPr="0093385F">
        <w:rPr>
          <w:rFonts w:ascii="Times New Roman" w:hAnsi="Times New Roman" w:cs="Times New Roman"/>
          <w:lang w:val="en-NZ"/>
        </w:rPr>
        <w:t xml:space="preserve"> TD</w:t>
      </w:r>
      <w:r w:rsidR="00EA02C6" w:rsidRPr="0093385F">
        <w:rPr>
          <w:rFonts w:ascii="Times New Roman" w:hAnsi="Times New Roman" w:cs="Times New Roman"/>
          <w:lang w:val="en-NZ"/>
        </w:rPr>
        <w:t xml:space="preserve"> with ‘intention</w:t>
      </w:r>
      <w:r w:rsidR="00095CEF" w:rsidRPr="0093385F">
        <w:rPr>
          <w:rFonts w:ascii="Times New Roman" w:hAnsi="Times New Roman" w:cs="Times New Roman"/>
          <w:lang w:val="en-NZ"/>
        </w:rPr>
        <w:t>’</w:t>
      </w:r>
      <w:r w:rsidR="00EA02C6" w:rsidRPr="0093385F">
        <w:rPr>
          <w:rFonts w:ascii="Times New Roman" w:hAnsi="Times New Roman" w:cs="Times New Roman"/>
          <w:lang w:val="en-NZ"/>
        </w:rPr>
        <w:t xml:space="preserve"> </w:t>
      </w:r>
      <w:r w:rsidR="008C3461" w:rsidRPr="0093385F">
        <w:rPr>
          <w:rFonts w:ascii="Times New Roman" w:hAnsi="Times New Roman" w:cs="Times New Roman"/>
          <w:lang w:val="en-NZ"/>
        </w:rPr>
        <w:t xml:space="preserve">and then </w:t>
      </w:r>
      <w:r w:rsidR="00EA02C6" w:rsidRPr="0093385F">
        <w:rPr>
          <w:rFonts w:ascii="Times New Roman" w:hAnsi="Times New Roman" w:cs="Times New Roman"/>
          <w:lang w:val="en-NZ"/>
        </w:rPr>
        <w:t xml:space="preserve">by </w:t>
      </w:r>
      <w:r w:rsidR="00911C2E" w:rsidRPr="0093385F">
        <w:rPr>
          <w:rFonts w:ascii="Times New Roman" w:hAnsi="Times New Roman" w:cs="Times New Roman"/>
          <w:lang w:val="en-NZ"/>
        </w:rPr>
        <w:t xml:space="preserve">casually searching for some </w:t>
      </w:r>
      <w:r w:rsidR="003F7E78">
        <w:rPr>
          <w:rFonts w:ascii="Times New Roman" w:hAnsi="Times New Roman" w:cs="Times New Roman"/>
          <w:lang w:val="en-NZ"/>
        </w:rPr>
        <w:t>d</w:t>
      </w:r>
      <w:r w:rsidR="00EA02C6" w:rsidRPr="0093385F">
        <w:rPr>
          <w:rFonts w:ascii="Times New Roman" w:hAnsi="Times New Roman" w:cs="Times New Roman"/>
          <w:lang w:val="en-NZ"/>
        </w:rPr>
        <w:t xml:space="preserve">is-confirmatory </w:t>
      </w:r>
      <w:r w:rsidR="00911C2E" w:rsidRPr="0093385F">
        <w:rPr>
          <w:rFonts w:ascii="Times New Roman" w:hAnsi="Times New Roman" w:cs="Times New Roman"/>
          <w:lang w:val="en-NZ"/>
        </w:rPr>
        <w:t xml:space="preserve">examples </w:t>
      </w:r>
      <w:r w:rsidR="00095CEF" w:rsidRPr="0093385F">
        <w:rPr>
          <w:rFonts w:ascii="Times New Roman" w:hAnsi="Times New Roman" w:cs="Times New Roman"/>
          <w:lang w:val="en-NZ"/>
        </w:rPr>
        <w:t xml:space="preserve">to </w:t>
      </w:r>
      <w:r w:rsidR="00911C2E" w:rsidRPr="0093385F">
        <w:rPr>
          <w:rFonts w:ascii="Times New Roman" w:hAnsi="Times New Roman" w:cs="Times New Roman"/>
          <w:lang w:val="en-NZ"/>
        </w:rPr>
        <w:t>plac</w:t>
      </w:r>
      <w:r w:rsidR="002F1D03" w:rsidRPr="0093385F">
        <w:rPr>
          <w:rFonts w:ascii="Times New Roman" w:hAnsi="Times New Roman" w:cs="Times New Roman"/>
          <w:lang w:val="en-NZ"/>
        </w:rPr>
        <w:t>e</w:t>
      </w:r>
      <w:r w:rsidR="00911C2E" w:rsidRPr="0093385F">
        <w:rPr>
          <w:rFonts w:ascii="Times New Roman" w:hAnsi="Times New Roman" w:cs="Times New Roman"/>
          <w:lang w:val="en-NZ"/>
        </w:rPr>
        <w:t xml:space="preserve"> </w:t>
      </w:r>
      <w:r w:rsidR="00EA02C6" w:rsidRPr="0093385F">
        <w:rPr>
          <w:rFonts w:ascii="Times New Roman" w:hAnsi="Times New Roman" w:cs="Times New Roman"/>
          <w:lang w:val="en-NZ"/>
        </w:rPr>
        <w:t>alongside Ridley</w:t>
      </w:r>
      <w:r w:rsidR="001E6489">
        <w:rPr>
          <w:rFonts w:ascii="Times New Roman" w:hAnsi="Times New Roman" w:cs="Times New Roman"/>
          <w:lang w:val="en-NZ"/>
        </w:rPr>
        <w:t>’</w:t>
      </w:r>
      <w:r w:rsidR="00EA02C6" w:rsidRPr="0093385F">
        <w:rPr>
          <w:rFonts w:ascii="Times New Roman" w:hAnsi="Times New Roman" w:cs="Times New Roman"/>
          <w:lang w:val="en-NZ"/>
        </w:rPr>
        <w:t xml:space="preserve">s </w:t>
      </w:r>
      <w:r w:rsidR="003F7E78">
        <w:rPr>
          <w:rFonts w:ascii="Times New Roman" w:hAnsi="Times New Roman" w:cs="Times New Roman"/>
          <w:lang w:val="en-NZ"/>
        </w:rPr>
        <w:t xml:space="preserve">various </w:t>
      </w:r>
      <w:r w:rsidR="00EA02C6" w:rsidRPr="0093385F">
        <w:rPr>
          <w:rFonts w:ascii="Times New Roman" w:hAnsi="Times New Roman" w:cs="Times New Roman"/>
          <w:lang w:val="en-NZ"/>
        </w:rPr>
        <w:t xml:space="preserve">examples </w:t>
      </w:r>
      <w:r w:rsidR="00911C2E" w:rsidRPr="0093385F">
        <w:rPr>
          <w:rFonts w:ascii="Times New Roman" w:hAnsi="Times New Roman" w:cs="Times New Roman"/>
          <w:lang w:val="en-NZ"/>
        </w:rPr>
        <w:t xml:space="preserve">in a </w:t>
      </w:r>
      <w:r w:rsidR="00EA02C6" w:rsidRPr="0093385F">
        <w:rPr>
          <w:rFonts w:ascii="Times New Roman" w:hAnsi="Times New Roman" w:cs="Times New Roman"/>
          <w:lang w:val="en-NZ"/>
        </w:rPr>
        <w:t>‘</w:t>
      </w:r>
      <w:r w:rsidR="00911C2E" w:rsidRPr="0093385F">
        <w:rPr>
          <w:rFonts w:ascii="Times New Roman" w:hAnsi="Times New Roman" w:cs="Times New Roman"/>
          <w:lang w:val="en-NZ"/>
        </w:rPr>
        <w:t>good-bad x BU-TD</w:t>
      </w:r>
      <w:r w:rsidR="00EA02C6" w:rsidRPr="0093385F">
        <w:rPr>
          <w:rFonts w:ascii="Times New Roman" w:hAnsi="Times New Roman" w:cs="Times New Roman"/>
          <w:lang w:val="en-NZ"/>
        </w:rPr>
        <w:t>’</w:t>
      </w:r>
      <w:r w:rsidR="00911C2E" w:rsidRPr="0093385F">
        <w:rPr>
          <w:rFonts w:ascii="Times New Roman" w:hAnsi="Times New Roman" w:cs="Times New Roman"/>
          <w:lang w:val="en-NZ"/>
        </w:rPr>
        <w:t xml:space="preserve"> matrix (Table </w:t>
      </w:r>
      <w:r w:rsidR="00A20B83">
        <w:rPr>
          <w:rFonts w:ascii="Times New Roman" w:hAnsi="Times New Roman" w:cs="Times New Roman"/>
          <w:lang w:val="en-NZ"/>
        </w:rPr>
        <w:t>15.</w:t>
      </w:r>
      <w:r w:rsidR="00911C2E" w:rsidRPr="0093385F">
        <w:rPr>
          <w:rFonts w:ascii="Times New Roman" w:hAnsi="Times New Roman" w:cs="Times New Roman"/>
          <w:lang w:val="en-NZ"/>
        </w:rPr>
        <w:t xml:space="preserve">1) as follows: </w:t>
      </w:r>
    </w:p>
    <w:p w:rsidR="001E6489" w:rsidRDefault="001E6489" w:rsidP="001E6489">
      <w:pPr>
        <w:rPr>
          <w:sz w:val="20"/>
          <w:szCs w:val="20"/>
        </w:rPr>
      </w:pPr>
    </w:p>
    <w:p w:rsidR="001E6489" w:rsidRDefault="001E6489" w:rsidP="001E6489">
      <w:pPr>
        <w:rPr>
          <w:sz w:val="20"/>
          <w:szCs w:val="20"/>
        </w:rPr>
      </w:pPr>
    </w:p>
    <w:p w:rsidR="00911C2E" w:rsidRPr="001E6489" w:rsidRDefault="00911C2E" w:rsidP="001E6489">
      <w:pPr>
        <w:jc w:val="center"/>
        <w:rPr>
          <w:rFonts w:ascii="Times New Roman" w:eastAsia="Times New Roman" w:hAnsi="Times New Roman" w:cs="Times New Roman"/>
          <w:b/>
          <w:bCs/>
          <w:sz w:val="20"/>
          <w:szCs w:val="20"/>
        </w:rPr>
      </w:pPr>
      <w:r w:rsidRPr="0093385F">
        <w:rPr>
          <w:rFonts w:ascii="Times New Roman" w:eastAsia="Times New Roman" w:hAnsi="Times New Roman" w:cs="Times New Roman"/>
          <w:bCs/>
          <w:i/>
          <w:sz w:val="20"/>
          <w:szCs w:val="20"/>
        </w:rPr>
        <w:t xml:space="preserve">Table </w:t>
      </w:r>
      <w:r w:rsidR="001E6489">
        <w:rPr>
          <w:rFonts w:ascii="Times New Roman" w:eastAsia="Times New Roman" w:hAnsi="Times New Roman" w:cs="Times New Roman"/>
          <w:bCs/>
          <w:i/>
          <w:sz w:val="20"/>
          <w:szCs w:val="20"/>
        </w:rPr>
        <w:t>15.</w:t>
      </w:r>
      <w:r w:rsidRPr="0093385F">
        <w:rPr>
          <w:rFonts w:ascii="Times New Roman" w:eastAsia="Times New Roman" w:hAnsi="Times New Roman" w:cs="Times New Roman"/>
          <w:bCs/>
          <w:i/>
          <w:sz w:val="20"/>
          <w:szCs w:val="20"/>
        </w:rPr>
        <w:t xml:space="preserve">1. </w:t>
      </w:r>
      <w:r w:rsidRPr="00EA02C6">
        <w:rPr>
          <w:rFonts w:ascii="Times New Roman" w:eastAsia="Times New Roman" w:hAnsi="Times New Roman" w:cs="Times New Roman"/>
          <w:bCs/>
          <w:sz w:val="20"/>
          <w:szCs w:val="20"/>
        </w:rPr>
        <w:t xml:space="preserve">  Some good and bad outcomes of deliberate and emergent processes</w:t>
      </w:r>
    </w:p>
    <w:p w:rsidR="00ED6D83" w:rsidRDefault="00ED6D83" w:rsidP="00911C2E">
      <w:pPr>
        <w:rPr>
          <w:rFonts w:ascii="Times New Roman" w:eastAsia="Times New Roman" w:hAnsi="Times New Roman" w:cs="Times New Roman"/>
          <w:bCs/>
          <w:sz w:val="20"/>
          <w:szCs w:val="20"/>
        </w:rPr>
      </w:pPr>
    </w:p>
    <w:p w:rsidR="00ED6D83" w:rsidRDefault="00ED6D83" w:rsidP="00911C2E">
      <w:pPr>
        <w:rPr>
          <w:rFonts w:ascii="Times New Roman" w:eastAsia="Times New Roman" w:hAnsi="Times New Roman" w:cs="Times New Roman"/>
          <w:bCs/>
          <w:sz w:val="20"/>
          <w:szCs w:val="20"/>
        </w:rPr>
      </w:pPr>
    </w:p>
    <w:p w:rsidR="00911C2E" w:rsidRDefault="00911C2E" w:rsidP="00911C2E">
      <w:pPr>
        <w:jc w:val="center"/>
        <w:rPr>
          <w:rFonts w:ascii="Times New Roman" w:eastAsia="Times New Roman" w:hAnsi="Times New Roman" w:cs="Times New Roman"/>
          <w:bCs/>
          <w:sz w:val="18"/>
          <w:szCs w:val="18"/>
        </w:rPr>
      </w:pPr>
    </w:p>
    <w:tbl>
      <w:tblPr>
        <w:tblStyle w:val="TableGrid"/>
        <w:tblW w:w="0" w:type="auto"/>
        <w:tblInd w:w="1548" w:type="dxa"/>
        <w:tblLook w:val="04A0" w:firstRow="1" w:lastRow="0" w:firstColumn="1" w:lastColumn="0" w:noHBand="0" w:noVBand="1"/>
      </w:tblPr>
      <w:tblGrid>
        <w:gridCol w:w="990"/>
        <w:gridCol w:w="1620"/>
        <w:gridCol w:w="1890"/>
        <w:gridCol w:w="1530"/>
      </w:tblGrid>
      <w:tr w:rsidR="00ED6D83" w:rsidTr="00ED6D83">
        <w:tc>
          <w:tcPr>
            <w:tcW w:w="2610" w:type="dxa"/>
            <w:gridSpan w:val="2"/>
            <w:vMerge w:val="restart"/>
            <w:tcBorders>
              <w:top w:val="nil"/>
              <w:left w:val="nil"/>
            </w:tcBorders>
          </w:tcPr>
          <w:p w:rsidR="00ED6D83" w:rsidRDefault="00ED6D83" w:rsidP="002F1D03">
            <w:pPr>
              <w:spacing w:line="360" w:lineRule="auto"/>
              <w:rPr>
                <w:rFonts w:ascii="Times New Roman" w:hAnsi="Times New Roman" w:cs="Times New Roman"/>
                <w:sz w:val="24"/>
                <w:szCs w:val="24"/>
              </w:rPr>
            </w:pPr>
          </w:p>
        </w:tc>
        <w:tc>
          <w:tcPr>
            <w:tcW w:w="3420" w:type="dxa"/>
            <w:gridSpan w:val="2"/>
            <w:shd w:val="pct10" w:color="auto" w:fill="auto"/>
          </w:tcPr>
          <w:p w:rsidR="00ED6D83" w:rsidRPr="00ED6D83" w:rsidRDefault="00ED6D83" w:rsidP="00ED6D83">
            <w:pPr>
              <w:jc w:val="center"/>
              <w:rPr>
                <w:rFonts w:ascii="Times New Roman" w:hAnsi="Times New Roman" w:cs="Times New Roman"/>
                <w:sz w:val="20"/>
                <w:szCs w:val="20"/>
              </w:rPr>
            </w:pPr>
            <w:r w:rsidRPr="00ED6D83">
              <w:rPr>
                <w:rFonts w:ascii="Times New Roman" w:hAnsi="Times New Roman" w:cs="Times New Roman"/>
                <w:sz w:val="20"/>
                <w:szCs w:val="20"/>
              </w:rPr>
              <w:t>Moral Quality</w:t>
            </w:r>
          </w:p>
        </w:tc>
      </w:tr>
      <w:tr w:rsidR="00ED6D83" w:rsidTr="00ED6D83">
        <w:tc>
          <w:tcPr>
            <w:tcW w:w="2610" w:type="dxa"/>
            <w:gridSpan w:val="2"/>
            <w:vMerge/>
            <w:tcBorders>
              <w:left w:val="nil"/>
              <w:bottom w:val="single" w:sz="4" w:space="0" w:color="auto"/>
            </w:tcBorders>
          </w:tcPr>
          <w:p w:rsidR="00ED6D83" w:rsidRDefault="00ED6D83" w:rsidP="002F1D03">
            <w:pPr>
              <w:spacing w:line="360" w:lineRule="auto"/>
              <w:rPr>
                <w:rFonts w:ascii="Times New Roman" w:hAnsi="Times New Roman" w:cs="Times New Roman"/>
                <w:sz w:val="24"/>
                <w:szCs w:val="24"/>
              </w:rPr>
            </w:pPr>
          </w:p>
        </w:tc>
        <w:tc>
          <w:tcPr>
            <w:tcW w:w="1890" w:type="dxa"/>
            <w:shd w:val="pct10" w:color="auto" w:fill="auto"/>
          </w:tcPr>
          <w:p w:rsidR="00ED6D83" w:rsidRPr="00ED6D83" w:rsidRDefault="00ED6D83" w:rsidP="00ED6D83">
            <w:pPr>
              <w:jc w:val="center"/>
              <w:rPr>
                <w:rFonts w:ascii="Times New Roman" w:hAnsi="Times New Roman" w:cs="Times New Roman"/>
                <w:sz w:val="20"/>
                <w:szCs w:val="20"/>
              </w:rPr>
            </w:pPr>
            <w:r w:rsidRPr="00ED6D83">
              <w:rPr>
                <w:rFonts w:ascii="Times New Roman" w:hAnsi="Times New Roman" w:cs="Times New Roman"/>
                <w:sz w:val="20"/>
                <w:szCs w:val="20"/>
              </w:rPr>
              <w:t>Good</w:t>
            </w:r>
          </w:p>
        </w:tc>
        <w:tc>
          <w:tcPr>
            <w:tcW w:w="1530" w:type="dxa"/>
            <w:shd w:val="pct10" w:color="auto" w:fill="auto"/>
          </w:tcPr>
          <w:p w:rsidR="00ED6D83" w:rsidRPr="00ED6D83" w:rsidRDefault="00ED6D83" w:rsidP="00ED6D83">
            <w:pPr>
              <w:jc w:val="center"/>
              <w:rPr>
                <w:rFonts w:ascii="Times New Roman" w:hAnsi="Times New Roman" w:cs="Times New Roman"/>
                <w:sz w:val="20"/>
                <w:szCs w:val="20"/>
              </w:rPr>
            </w:pPr>
            <w:r w:rsidRPr="00ED6D83">
              <w:rPr>
                <w:rFonts w:ascii="Times New Roman" w:hAnsi="Times New Roman" w:cs="Times New Roman"/>
                <w:sz w:val="20"/>
                <w:szCs w:val="20"/>
              </w:rPr>
              <w:t>Bad</w:t>
            </w:r>
          </w:p>
        </w:tc>
      </w:tr>
      <w:tr w:rsidR="00ED6D83" w:rsidTr="00ED6D83">
        <w:trPr>
          <w:trHeight w:val="548"/>
        </w:trPr>
        <w:tc>
          <w:tcPr>
            <w:tcW w:w="990" w:type="dxa"/>
            <w:vMerge w:val="restart"/>
            <w:shd w:val="pct10" w:color="auto" w:fill="auto"/>
            <w:vAlign w:val="center"/>
          </w:tcPr>
          <w:p w:rsidR="00ED6D83" w:rsidRPr="00ED6D83" w:rsidRDefault="00ED6D83" w:rsidP="00ED6D83">
            <w:pPr>
              <w:jc w:val="center"/>
              <w:rPr>
                <w:rFonts w:ascii="Times New Roman" w:hAnsi="Times New Roman" w:cs="Times New Roman"/>
                <w:sz w:val="20"/>
                <w:szCs w:val="20"/>
              </w:rPr>
            </w:pPr>
            <w:r w:rsidRPr="00ED6D83">
              <w:rPr>
                <w:rFonts w:ascii="Times New Roman" w:hAnsi="Times New Roman" w:cs="Times New Roman"/>
                <w:sz w:val="20"/>
                <w:szCs w:val="20"/>
              </w:rPr>
              <w:t>Type of Process</w:t>
            </w:r>
          </w:p>
        </w:tc>
        <w:tc>
          <w:tcPr>
            <w:tcW w:w="1620" w:type="dxa"/>
            <w:shd w:val="pct10" w:color="auto" w:fill="auto"/>
            <w:vAlign w:val="center"/>
          </w:tcPr>
          <w:p w:rsidR="00ED6D83" w:rsidRPr="00ED6D83" w:rsidRDefault="00ED6D83" w:rsidP="00ED6D83">
            <w:pPr>
              <w:spacing w:line="360" w:lineRule="auto"/>
              <w:jc w:val="center"/>
              <w:rPr>
                <w:rFonts w:ascii="Times New Roman" w:hAnsi="Times New Roman" w:cs="Times New Roman"/>
                <w:sz w:val="20"/>
                <w:szCs w:val="20"/>
              </w:rPr>
            </w:pPr>
            <w:r w:rsidRPr="00ED6D83">
              <w:rPr>
                <w:rFonts w:ascii="Times New Roman" w:hAnsi="Times New Roman" w:cs="Times New Roman"/>
                <w:sz w:val="20"/>
                <w:szCs w:val="20"/>
              </w:rPr>
              <w:t>Deliberate (TD)</w:t>
            </w:r>
          </w:p>
        </w:tc>
        <w:tc>
          <w:tcPr>
            <w:tcW w:w="1890" w:type="dxa"/>
            <w:vAlign w:val="center"/>
          </w:tcPr>
          <w:p w:rsidR="00ED6D83" w:rsidRPr="00ED6D83" w:rsidRDefault="00ED6D83" w:rsidP="00ED6D83">
            <w:pPr>
              <w:spacing w:line="360" w:lineRule="auto"/>
              <w:jc w:val="center"/>
              <w:rPr>
                <w:rFonts w:ascii="Times New Roman" w:hAnsi="Times New Roman" w:cs="Times New Roman"/>
                <w:sz w:val="20"/>
                <w:szCs w:val="20"/>
              </w:rPr>
            </w:pPr>
            <w:r w:rsidRPr="00ED6D83">
              <w:rPr>
                <w:rFonts w:ascii="Times New Roman" w:hAnsi="Times New Roman" w:cs="Times New Roman"/>
                <w:sz w:val="20"/>
                <w:szCs w:val="20"/>
              </w:rPr>
              <w:t>FDA, FAA, EPA</w:t>
            </w:r>
          </w:p>
        </w:tc>
        <w:tc>
          <w:tcPr>
            <w:tcW w:w="1530" w:type="dxa"/>
            <w:vAlign w:val="center"/>
          </w:tcPr>
          <w:p w:rsidR="00ED6D83" w:rsidRPr="00ED6D83" w:rsidRDefault="00ED6D83" w:rsidP="00ED6D83">
            <w:pPr>
              <w:jc w:val="center"/>
              <w:rPr>
                <w:rFonts w:ascii="Times New Roman" w:hAnsi="Times New Roman" w:cs="Times New Roman"/>
                <w:sz w:val="20"/>
                <w:szCs w:val="20"/>
              </w:rPr>
            </w:pPr>
            <w:r w:rsidRPr="00ED6D83">
              <w:rPr>
                <w:rFonts w:ascii="Times New Roman" w:hAnsi="Times New Roman" w:cs="Times New Roman"/>
                <w:sz w:val="20"/>
                <w:szCs w:val="20"/>
              </w:rPr>
              <w:t>Genocides Purges</w:t>
            </w:r>
          </w:p>
        </w:tc>
      </w:tr>
      <w:tr w:rsidR="00ED6D83" w:rsidTr="00ED6D83">
        <w:tc>
          <w:tcPr>
            <w:tcW w:w="990" w:type="dxa"/>
            <w:vMerge/>
            <w:shd w:val="pct10" w:color="auto" w:fill="auto"/>
            <w:vAlign w:val="center"/>
          </w:tcPr>
          <w:p w:rsidR="00ED6D83" w:rsidRPr="00ED6D83" w:rsidRDefault="00ED6D83" w:rsidP="00ED6D83">
            <w:pPr>
              <w:spacing w:line="360" w:lineRule="auto"/>
              <w:jc w:val="center"/>
              <w:rPr>
                <w:rFonts w:ascii="Times New Roman" w:hAnsi="Times New Roman" w:cs="Times New Roman"/>
                <w:sz w:val="20"/>
                <w:szCs w:val="20"/>
              </w:rPr>
            </w:pPr>
          </w:p>
        </w:tc>
        <w:tc>
          <w:tcPr>
            <w:tcW w:w="1620" w:type="dxa"/>
            <w:shd w:val="pct10" w:color="auto" w:fill="auto"/>
            <w:vAlign w:val="center"/>
          </w:tcPr>
          <w:p w:rsidR="00ED6D83" w:rsidRPr="00ED6D83" w:rsidRDefault="00ED6D83" w:rsidP="00ED6D83">
            <w:pPr>
              <w:spacing w:line="360" w:lineRule="auto"/>
              <w:jc w:val="center"/>
              <w:rPr>
                <w:rFonts w:ascii="Times New Roman" w:hAnsi="Times New Roman" w:cs="Times New Roman"/>
                <w:sz w:val="20"/>
                <w:szCs w:val="20"/>
              </w:rPr>
            </w:pPr>
            <w:r w:rsidRPr="00ED6D83">
              <w:rPr>
                <w:rFonts w:ascii="Times New Roman" w:hAnsi="Times New Roman" w:cs="Times New Roman"/>
                <w:sz w:val="20"/>
                <w:szCs w:val="20"/>
              </w:rPr>
              <w:t>Emergent (BU)</w:t>
            </w:r>
          </w:p>
        </w:tc>
        <w:tc>
          <w:tcPr>
            <w:tcW w:w="1890" w:type="dxa"/>
            <w:vAlign w:val="center"/>
          </w:tcPr>
          <w:p w:rsidR="00ED6D83" w:rsidRPr="00ED6D83" w:rsidRDefault="00ED6D83" w:rsidP="00ED6D83">
            <w:pPr>
              <w:jc w:val="center"/>
              <w:rPr>
                <w:rFonts w:ascii="Times New Roman" w:hAnsi="Times New Roman" w:cs="Times New Roman"/>
                <w:sz w:val="20"/>
                <w:szCs w:val="20"/>
              </w:rPr>
            </w:pPr>
            <w:r w:rsidRPr="00ED6D83">
              <w:rPr>
                <w:rFonts w:ascii="Times New Roman" w:hAnsi="Times New Roman" w:cs="Times New Roman"/>
                <w:sz w:val="20"/>
                <w:szCs w:val="20"/>
              </w:rPr>
              <w:t>Distributed innovation</w:t>
            </w:r>
          </w:p>
        </w:tc>
        <w:tc>
          <w:tcPr>
            <w:tcW w:w="1530" w:type="dxa"/>
            <w:vAlign w:val="center"/>
          </w:tcPr>
          <w:p w:rsidR="00ED6D83" w:rsidRPr="00ED6D83" w:rsidRDefault="00ED6D83" w:rsidP="00ED6D83">
            <w:pPr>
              <w:spacing w:line="360" w:lineRule="auto"/>
              <w:jc w:val="center"/>
              <w:rPr>
                <w:rFonts w:ascii="Times New Roman" w:hAnsi="Times New Roman" w:cs="Times New Roman"/>
                <w:i/>
                <w:sz w:val="20"/>
                <w:szCs w:val="20"/>
              </w:rPr>
            </w:pPr>
            <w:proofErr w:type="spellStart"/>
            <w:r w:rsidRPr="00ED6D83">
              <w:rPr>
                <w:rFonts w:ascii="Times New Roman" w:hAnsi="Times New Roman" w:cs="Times New Roman"/>
                <w:i/>
                <w:sz w:val="20"/>
                <w:szCs w:val="20"/>
              </w:rPr>
              <w:t>Icheumonidae</w:t>
            </w:r>
            <w:proofErr w:type="spellEnd"/>
          </w:p>
        </w:tc>
      </w:tr>
    </w:tbl>
    <w:p w:rsidR="00C01115" w:rsidRDefault="00C01115" w:rsidP="002F1D03">
      <w:pPr>
        <w:spacing w:line="360" w:lineRule="auto"/>
        <w:rPr>
          <w:rFonts w:ascii="Times New Roman" w:hAnsi="Times New Roman" w:cs="Times New Roman"/>
          <w:sz w:val="24"/>
          <w:szCs w:val="24"/>
        </w:rPr>
      </w:pPr>
    </w:p>
    <w:p w:rsidR="00911C2E" w:rsidRPr="0093385F" w:rsidRDefault="00911C2E" w:rsidP="001E6489">
      <w:pPr>
        <w:ind w:firstLine="288"/>
        <w:jc w:val="both"/>
        <w:rPr>
          <w:rFonts w:ascii="Times New Roman" w:eastAsia="Times New Roman" w:hAnsi="Times New Roman" w:cs="Times New Roman"/>
        </w:rPr>
      </w:pPr>
      <w:r w:rsidRPr="0093385F">
        <w:rPr>
          <w:rFonts w:ascii="Times New Roman" w:hAnsi="Times New Roman" w:cs="Times New Roman"/>
        </w:rPr>
        <w:lastRenderedPageBreak/>
        <w:t xml:space="preserve">For </w:t>
      </w:r>
      <w:r w:rsidR="00B84CF7" w:rsidRPr="0093385F">
        <w:rPr>
          <w:rFonts w:ascii="Times New Roman" w:hAnsi="Times New Roman" w:cs="Times New Roman"/>
        </w:rPr>
        <w:t>‘</w:t>
      </w:r>
      <w:r w:rsidR="00095CEF" w:rsidRPr="0093385F">
        <w:rPr>
          <w:rFonts w:ascii="Times New Roman" w:hAnsi="Times New Roman" w:cs="Times New Roman"/>
        </w:rPr>
        <w:t xml:space="preserve">emergent or </w:t>
      </w:r>
      <w:r w:rsidR="008C3461" w:rsidRPr="0093385F">
        <w:rPr>
          <w:rFonts w:ascii="Times New Roman" w:hAnsi="Times New Roman" w:cs="Times New Roman"/>
        </w:rPr>
        <w:t>BU</w:t>
      </w:r>
      <w:r w:rsidRPr="0093385F">
        <w:rPr>
          <w:rFonts w:ascii="Times New Roman" w:hAnsi="Times New Roman" w:cs="Times New Roman"/>
        </w:rPr>
        <w:t xml:space="preserve"> as bad</w:t>
      </w:r>
      <w:r w:rsidR="00B84CF7" w:rsidRPr="0093385F">
        <w:rPr>
          <w:rFonts w:ascii="Times New Roman" w:hAnsi="Times New Roman" w:cs="Times New Roman"/>
        </w:rPr>
        <w:t>’</w:t>
      </w:r>
      <w:r w:rsidRPr="0093385F">
        <w:rPr>
          <w:rFonts w:ascii="Times New Roman" w:hAnsi="Times New Roman" w:cs="Times New Roman"/>
        </w:rPr>
        <w:t xml:space="preserve"> we need only look to </w:t>
      </w:r>
      <w:r w:rsidR="008C3461" w:rsidRPr="0093385F">
        <w:rPr>
          <w:rFonts w:ascii="Times New Roman" w:hAnsi="Times New Roman" w:cs="Times New Roman"/>
        </w:rPr>
        <w:t xml:space="preserve">what might be called </w:t>
      </w:r>
      <w:r w:rsidRPr="0093385F">
        <w:rPr>
          <w:rFonts w:ascii="Times New Roman" w:hAnsi="Times New Roman" w:cs="Times New Roman"/>
        </w:rPr>
        <w:t>the evolution-of-death</w:t>
      </w:r>
      <w:r w:rsidR="008C3461" w:rsidRPr="0093385F">
        <w:rPr>
          <w:rFonts w:ascii="Times New Roman" w:hAnsi="Times New Roman" w:cs="Times New Roman"/>
        </w:rPr>
        <w:t xml:space="preserve">. </w:t>
      </w:r>
      <w:r w:rsidRPr="0093385F">
        <w:rPr>
          <w:rFonts w:ascii="Times New Roman" w:hAnsi="Times New Roman" w:cs="Times New Roman"/>
        </w:rPr>
        <w:t xml:space="preserve"> </w:t>
      </w:r>
      <w:r w:rsidR="00095CEF" w:rsidRPr="0093385F">
        <w:rPr>
          <w:rFonts w:ascii="Times New Roman" w:hAnsi="Times New Roman" w:cs="Times New Roman"/>
        </w:rPr>
        <w:t xml:space="preserve">Charles </w:t>
      </w:r>
      <w:r w:rsidRPr="0093385F">
        <w:rPr>
          <w:rFonts w:ascii="Times New Roman" w:eastAsia="Times New Roman" w:hAnsi="Times New Roman" w:cs="Times New Roman"/>
        </w:rPr>
        <w:t xml:space="preserve">Darwin himself described how the larvae of </w:t>
      </w:r>
      <w:proofErr w:type="spellStart"/>
      <w:r w:rsidRPr="0093385F">
        <w:rPr>
          <w:rFonts w:ascii="Times New Roman" w:eastAsia="Times New Roman" w:hAnsi="Times New Roman" w:cs="Times New Roman"/>
          <w:i/>
        </w:rPr>
        <w:t>ichneumonidae</w:t>
      </w:r>
      <w:proofErr w:type="spellEnd"/>
      <w:r w:rsidRPr="0093385F">
        <w:rPr>
          <w:rFonts w:ascii="Times New Roman" w:eastAsia="Times New Roman" w:hAnsi="Times New Roman" w:cs="Times New Roman"/>
        </w:rPr>
        <w:t xml:space="preserve"> </w:t>
      </w:r>
      <w:r w:rsidR="00095CEF" w:rsidRPr="0093385F">
        <w:rPr>
          <w:rFonts w:ascii="Times New Roman" w:eastAsia="Times New Roman" w:hAnsi="Times New Roman" w:cs="Times New Roman"/>
        </w:rPr>
        <w:t xml:space="preserve">sustain themselves by </w:t>
      </w:r>
      <w:r w:rsidR="008C3461" w:rsidRPr="0093385F">
        <w:rPr>
          <w:rFonts w:ascii="Times New Roman" w:eastAsia="Times New Roman" w:hAnsi="Times New Roman" w:cs="Times New Roman"/>
        </w:rPr>
        <w:t>consum</w:t>
      </w:r>
      <w:r w:rsidR="00095CEF" w:rsidRPr="0093385F">
        <w:rPr>
          <w:rFonts w:ascii="Times New Roman" w:eastAsia="Times New Roman" w:hAnsi="Times New Roman" w:cs="Times New Roman"/>
        </w:rPr>
        <w:t>ing</w:t>
      </w:r>
      <w:r w:rsidR="008C3461" w:rsidRPr="0093385F">
        <w:rPr>
          <w:rFonts w:ascii="Times New Roman" w:eastAsia="Times New Roman" w:hAnsi="Times New Roman" w:cs="Times New Roman"/>
        </w:rPr>
        <w:t xml:space="preserve"> </w:t>
      </w:r>
      <w:r w:rsidRPr="0093385F">
        <w:rPr>
          <w:rFonts w:ascii="Times New Roman" w:eastAsia="Times New Roman" w:hAnsi="Times New Roman" w:cs="Times New Roman"/>
        </w:rPr>
        <w:t xml:space="preserve">caterpillars from the inside; just as Ridley </w:t>
      </w:r>
      <w:r w:rsidR="008C3461" w:rsidRPr="0093385F">
        <w:rPr>
          <w:rFonts w:ascii="Times New Roman" w:eastAsia="Times New Roman" w:hAnsi="Times New Roman" w:cs="Times New Roman"/>
        </w:rPr>
        <w:t xml:space="preserve">himself </w:t>
      </w:r>
      <w:r w:rsidRPr="0093385F">
        <w:rPr>
          <w:rFonts w:ascii="Times New Roman" w:eastAsia="Times New Roman" w:hAnsi="Times New Roman" w:cs="Times New Roman"/>
        </w:rPr>
        <w:t xml:space="preserve">noted </w:t>
      </w:r>
      <w:r w:rsidR="008C3461" w:rsidRPr="0093385F">
        <w:rPr>
          <w:rFonts w:ascii="Times New Roman" w:eastAsia="Times New Roman" w:hAnsi="Times New Roman" w:cs="Times New Roman"/>
        </w:rPr>
        <w:t xml:space="preserve">that </w:t>
      </w:r>
      <w:r w:rsidRPr="0093385F">
        <w:rPr>
          <w:rFonts w:ascii="Times New Roman" w:eastAsia="Times New Roman" w:hAnsi="Times New Roman" w:cs="Times New Roman"/>
        </w:rPr>
        <w:t>baby cuckoos push eggs from their non-cuckoo foster-parents’ nest</w:t>
      </w:r>
      <w:r w:rsidR="00A20B83">
        <w:rPr>
          <w:rFonts w:ascii="Times New Roman" w:eastAsia="Times New Roman" w:hAnsi="Times New Roman" w:cs="Times New Roman"/>
        </w:rPr>
        <w:t xml:space="preserve">, or </w:t>
      </w:r>
      <w:r w:rsidR="008C3461" w:rsidRPr="0093385F">
        <w:rPr>
          <w:rFonts w:ascii="Times New Roman" w:eastAsia="Times New Roman" w:hAnsi="Times New Roman" w:cs="Times New Roman"/>
        </w:rPr>
        <w:t xml:space="preserve">that </w:t>
      </w:r>
      <w:r w:rsidRPr="0093385F">
        <w:rPr>
          <w:rFonts w:ascii="Times New Roman" w:eastAsia="Times New Roman" w:hAnsi="Times New Roman" w:cs="Times New Roman"/>
        </w:rPr>
        <w:t xml:space="preserve">auto-immune disorders </w:t>
      </w:r>
      <w:r w:rsidR="00095CEF" w:rsidRPr="0093385F">
        <w:rPr>
          <w:rFonts w:ascii="Times New Roman" w:eastAsia="Times New Roman" w:hAnsi="Times New Roman" w:cs="Times New Roman"/>
        </w:rPr>
        <w:t xml:space="preserve">often </w:t>
      </w:r>
      <w:r w:rsidRPr="0093385F">
        <w:rPr>
          <w:rFonts w:ascii="Times New Roman" w:eastAsia="Times New Roman" w:hAnsi="Times New Roman" w:cs="Times New Roman"/>
        </w:rPr>
        <w:t>a</w:t>
      </w:r>
      <w:r w:rsidR="008C3461" w:rsidRPr="0093385F">
        <w:rPr>
          <w:rFonts w:ascii="Times New Roman" w:eastAsia="Times New Roman" w:hAnsi="Times New Roman" w:cs="Times New Roman"/>
        </w:rPr>
        <w:t>rise a</w:t>
      </w:r>
      <w:r w:rsidRPr="0093385F">
        <w:rPr>
          <w:rFonts w:ascii="Times New Roman" w:eastAsia="Times New Roman" w:hAnsi="Times New Roman" w:cs="Times New Roman"/>
        </w:rPr>
        <w:t>s a</w:t>
      </w:r>
      <w:r w:rsidR="008C3461" w:rsidRPr="0093385F">
        <w:rPr>
          <w:rFonts w:ascii="Times New Roman" w:eastAsia="Times New Roman" w:hAnsi="Times New Roman" w:cs="Times New Roman"/>
        </w:rPr>
        <w:t xml:space="preserve">n unintended </w:t>
      </w:r>
      <w:r w:rsidRPr="0093385F">
        <w:rPr>
          <w:rFonts w:ascii="Times New Roman" w:eastAsia="Times New Roman" w:hAnsi="Times New Roman" w:cs="Times New Roman"/>
        </w:rPr>
        <w:t xml:space="preserve">result of excessive hygiene </w:t>
      </w:r>
      <w:r w:rsidR="008C3461" w:rsidRPr="0093385F">
        <w:rPr>
          <w:rFonts w:ascii="Times New Roman" w:eastAsia="Times New Roman" w:hAnsi="Times New Roman" w:cs="Times New Roman"/>
        </w:rPr>
        <w:t>(</w:t>
      </w:r>
      <w:r w:rsidRPr="0093385F">
        <w:rPr>
          <w:rFonts w:ascii="Times New Roman" w:eastAsia="Times New Roman" w:hAnsi="Times New Roman" w:cs="Times New Roman"/>
        </w:rPr>
        <w:t xml:space="preserve">p318). </w:t>
      </w:r>
      <w:r w:rsidR="003F7E78">
        <w:rPr>
          <w:rFonts w:ascii="Times New Roman" w:eastAsia="Times New Roman" w:hAnsi="Times New Roman" w:cs="Times New Roman"/>
        </w:rPr>
        <w:t>As Ridley conceded, i</w:t>
      </w:r>
      <w:r w:rsidRPr="0093385F">
        <w:rPr>
          <w:rFonts w:ascii="Times New Roman" w:eastAsia="Times New Roman" w:hAnsi="Times New Roman" w:cs="Times New Roman"/>
        </w:rPr>
        <w:t xml:space="preserve">t is </w:t>
      </w:r>
      <w:r w:rsidR="008C3461" w:rsidRPr="0093385F">
        <w:rPr>
          <w:rFonts w:ascii="Times New Roman" w:eastAsia="Times New Roman" w:hAnsi="Times New Roman" w:cs="Times New Roman"/>
        </w:rPr>
        <w:t xml:space="preserve">a </w:t>
      </w:r>
      <w:r w:rsidR="006164E9" w:rsidRPr="0093385F">
        <w:rPr>
          <w:rFonts w:ascii="Times New Roman" w:eastAsia="Times New Roman" w:hAnsi="Times New Roman" w:cs="Times New Roman"/>
        </w:rPr>
        <w:t xml:space="preserve">bit of a </w:t>
      </w:r>
      <w:r w:rsidR="008C3461" w:rsidRPr="0093385F">
        <w:rPr>
          <w:rFonts w:ascii="Times New Roman" w:eastAsia="Times New Roman" w:hAnsi="Times New Roman" w:cs="Times New Roman"/>
        </w:rPr>
        <w:t xml:space="preserve">stretch </w:t>
      </w:r>
      <w:r w:rsidRPr="0093385F">
        <w:rPr>
          <w:rFonts w:ascii="Times New Roman" w:eastAsia="Times New Roman" w:hAnsi="Times New Roman" w:cs="Times New Roman"/>
        </w:rPr>
        <w:t xml:space="preserve">to argue that these things have </w:t>
      </w:r>
      <w:r w:rsidR="00B84CF7" w:rsidRPr="0093385F">
        <w:rPr>
          <w:rFonts w:ascii="Times New Roman" w:eastAsia="Times New Roman" w:hAnsi="Times New Roman" w:cs="Times New Roman"/>
        </w:rPr>
        <w:t>‘</w:t>
      </w:r>
      <w:r w:rsidRPr="0093385F">
        <w:rPr>
          <w:rFonts w:ascii="Times New Roman" w:eastAsia="Times New Roman" w:hAnsi="Times New Roman" w:cs="Times New Roman"/>
        </w:rPr>
        <w:t>gone well</w:t>
      </w:r>
      <w:r w:rsidR="00B84CF7" w:rsidRPr="0093385F">
        <w:rPr>
          <w:rFonts w:ascii="Times New Roman" w:eastAsia="Times New Roman" w:hAnsi="Times New Roman" w:cs="Times New Roman"/>
        </w:rPr>
        <w:t>’</w:t>
      </w:r>
      <w:r w:rsidRPr="0093385F">
        <w:rPr>
          <w:rFonts w:ascii="Times New Roman" w:eastAsia="Times New Roman" w:hAnsi="Times New Roman" w:cs="Times New Roman"/>
        </w:rPr>
        <w:t xml:space="preserve"> </w:t>
      </w:r>
      <w:r w:rsidR="008C3461" w:rsidRPr="0093385F">
        <w:rPr>
          <w:rFonts w:ascii="Times New Roman" w:eastAsia="Times New Roman" w:hAnsi="Times New Roman" w:cs="Times New Roman"/>
        </w:rPr>
        <w:t xml:space="preserve">or that they </w:t>
      </w:r>
      <w:r w:rsidR="00095CEF" w:rsidRPr="0093385F">
        <w:rPr>
          <w:rFonts w:ascii="Times New Roman" w:eastAsia="Times New Roman" w:hAnsi="Times New Roman" w:cs="Times New Roman"/>
        </w:rPr>
        <w:t xml:space="preserve">somehow </w:t>
      </w:r>
      <w:r w:rsidR="008C3461" w:rsidRPr="0093385F">
        <w:rPr>
          <w:rFonts w:ascii="Times New Roman" w:eastAsia="Times New Roman" w:hAnsi="Times New Roman" w:cs="Times New Roman"/>
        </w:rPr>
        <w:t>contribute to the human good</w:t>
      </w:r>
      <w:r w:rsidR="006164E9" w:rsidRPr="0093385F">
        <w:rPr>
          <w:rFonts w:ascii="Times New Roman" w:eastAsia="Times New Roman" w:hAnsi="Times New Roman" w:cs="Times New Roman"/>
        </w:rPr>
        <w:t xml:space="preserve">, </w:t>
      </w:r>
      <w:r w:rsidR="00B84CF7" w:rsidRPr="0093385F">
        <w:rPr>
          <w:rFonts w:ascii="Times New Roman" w:eastAsia="Times New Roman" w:hAnsi="Times New Roman" w:cs="Times New Roman"/>
        </w:rPr>
        <w:t xml:space="preserve">even though </w:t>
      </w:r>
      <w:r w:rsidR="008C3461" w:rsidRPr="0093385F">
        <w:rPr>
          <w:rFonts w:ascii="Times New Roman" w:eastAsia="Times New Roman" w:hAnsi="Times New Roman" w:cs="Times New Roman"/>
        </w:rPr>
        <w:t>they might be</w:t>
      </w:r>
      <w:r w:rsidRPr="0093385F">
        <w:rPr>
          <w:rFonts w:ascii="Times New Roman" w:eastAsia="Times New Roman" w:hAnsi="Times New Roman" w:cs="Times New Roman"/>
        </w:rPr>
        <w:t xml:space="preserve"> </w:t>
      </w:r>
      <w:r w:rsidR="008C3461" w:rsidRPr="0093385F">
        <w:rPr>
          <w:rFonts w:ascii="Times New Roman" w:eastAsia="Times New Roman" w:hAnsi="Times New Roman" w:cs="Times New Roman"/>
        </w:rPr>
        <w:t xml:space="preserve">connected </w:t>
      </w:r>
      <w:r w:rsidR="0093385F">
        <w:rPr>
          <w:rFonts w:ascii="Times New Roman" w:eastAsia="Times New Roman" w:hAnsi="Times New Roman" w:cs="Times New Roman"/>
        </w:rPr>
        <w:t xml:space="preserve">only remotely </w:t>
      </w:r>
      <w:r w:rsidR="008C3461" w:rsidRPr="0093385F">
        <w:rPr>
          <w:rFonts w:ascii="Times New Roman" w:eastAsia="Times New Roman" w:hAnsi="Times New Roman" w:cs="Times New Roman"/>
        </w:rPr>
        <w:t xml:space="preserve">to the </w:t>
      </w:r>
      <w:r w:rsidRPr="0093385F">
        <w:rPr>
          <w:rFonts w:ascii="Times New Roman" w:eastAsia="Times New Roman" w:hAnsi="Times New Roman" w:cs="Times New Roman"/>
        </w:rPr>
        <w:t xml:space="preserve">evolution of human life. </w:t>
      </w:r>
    </w:p>
    <w:p w:rsidR="00B84CF7" w:rsidRPr="0093385F" w:rsidRDefault="00B84CF7" w:rsidP="001E6489">
      <w:pPr>
        <w:ind w:firstLine="288"/>
        <w:jc w:val="both"/>
        <w:rPr>
          <w:rFonts w:ascii="Times New Roman" w:eastAsia="Times New Roman" w:hAnsi="Times New Roman" w:cs="Times New Roman"/>
        </w:rPr>
      </w:pPr>
    </w:p>
    <w:p w:rsidR="007A4A57" w:rsidRPr="0093385F" w:rsidRDefault="00911C2E" w:rsidP="001E6489">
      <w:pPr>
        <w:ind w:firstLine="288"/>
        <w:jc w:val="both"/>
        <w:rPr>
          <w:rFonts w:ascii="Times New Roman" w:eastAsia="Times New Roman" w:hAnsi="Times New Roman" w:cs="Times New Roman"/>
        </w:rPr>
      </w:pPr>
      <w:r w:rsidRPr="0093385F">
        <w:rPr>
          <w:rFonts w:ascii="Times New Roman" w:eastAsia="Times New Roman" w:hAnsi="Times New Roman" w:cs="Times New Roman"/>
        </w:rPr>
        <w:t xml:space="preserve">For </w:t>
      </w:r>
      <w:r w:rsidR="00B84CF7" w:rsidRPr="0093385F">
        <w:rPr>
          <w:rFonts w:ascii="Times New Roman" w:eastAsia="Times New Roman" w:hAnsi="Times New Roman" w:cs="Times New Roman"/>
        </w:rPr>
        <w:t>‘</w:t>
      </w:r>
      <w:r w:rsidR="00421999" w:rsidRPr="0093385F">
        <w:rPr>
          <w:rFonts w:ascii="Times New Roman" w:eastAsia="Times New Roman" w:hAnsi="Times New Roman" w:cs="Times New Roman"/>
        </w:rPr>
        <w:t>emergent or</w:t>
      </w:r>
      <w:r w:rsidRPr="0093385F">
        <w:rPr>
          <w:rFonts w:ascii="Times New Roman" w:eastAsia="Times New Roman" w:hAnsi="Times New Roman" w:cs="Times New Roman"/>
        </w:rPr>
        <w:t xml:space="preserve"> BU as good</w:t>
      </w:r>
      <w:r w:rsidR="00B84CF7" w:rsidRPr="0093385F">
        <w:rPr>
          <w:rFonts w:ascii="Times New Roman" w:eastAsia="Times New Roman" w:hAnsi="Times New Roman" w:cs="Times New Roman"/>
        </w:rPr>
        <w:t>’</w:t>
      </w:r>
      <w:r w:rsidRPr="0093385F">
        <w:rPr>
          <w:rFonts w:ascii="Times New Roman" w:eastAsia="Times New Roman" w:hAnsi="Times New Roman" w:cs="Times New Roman"/>
        </w:rPr>
        <w:t xml:space="preserve"> we have the </w:t>
      </w:r>
      <w:r w:rsidR="003F7E78">
        <w:rPr>
          <w:rFonts w:ascii="Times New Roman" w:eastAsia="Times New Roman" w:hAnsi="Times New Roman" w:cs="Times New Roman"/>
        </w:rPr>
        <w:t xml:space="preserve">many </w:t>
      </w:r>
      <w:r w:rsidRPr="0093385F">
        <w:rPr>
          <w:rFonts w:ascii="Times New Roman" w:eastAsia="Times New Roman" w:hAnsi="Times New Roman" w:cs="Times New Roman"/>
        </w:rPr>
        <w:t xml:space="preserve">distributed (BU) processes of innovation and discovery </w:t>
      </w:r>
      <w:r w:rsidR="00095CEF" w:rsidRPr="0093385F">
        <w:rPr>
          <w:rFonts w:ascii="Times New Roman" w:eastAsia="Times New Roman" w:hAnsi="Times New Roman" w:cs="Times New Roman"/>
        </w:rPr>
        <w:t xml:space="preserve">by humans </w:t>
      </w:r>
      <w:r w:rsidR="003F7E78">
        <w:rPr>
          <w:rFonts w:ascii="Times New Roman" w:eastAsia="Times New Roman" w:hAnsi="Times New Roman" w:cs="Times New Roman"/>
        </w:rPr>
        <w:t>that have frequently led</w:t>
      </w:r>
      <w:r w:rsidRPr="0093385F">
        <w:rPr>
          <w:rFonts w:ascii="Times New Roman" w:eastAsia="Times New Roman" w:hAnsi="Times New Roman" w:cs="Times New Roman"/>
        </w:rPr>
        <w:t xml:space="preserve"> to </w:t>
      </w:r>
      <w:r w:rsidR="003F7E78">
        <w:rPr>
          <w:rFonts w:ascii="Times New Roman" w:eastAsia="Times New Roman" w:hAnsi="Times New Roman" w:cs="Times New Roman"/>
        </w:rPr>
        <w:t xml:space="preserve">some </w:t>
      </w:r>
      <w:r w:rsidRPr="0093385F">
        <w:rPr>
          <w:rFonts w:ascii="Times New Roman" w:eastAsia="Times New Roman" w:hAnsi="Times New Roman" w:cs="Times New Roman"/>
        </w:rPr>
        <w:t>unforeseen benefits</w:t>
      </w:r>
      <w:r w:rsidR="00B84CF7" w:rsidRPr="0093385F">
        <w:rPr>
          <w:rFonts w:ascii="Times New Roman" w:eastAsia="Times New Roman" w:hAnsi="Times New Roman" w:cs="Times New Roman"/>
        </w:rPr>
        <w:t xml:space="preserve"> when placed within a market-based system</w:t>
      </w:r>
      <w:r w:rsidRPr="0093385F">
        <w:rPr>
          <w:rFonts w:ascii="Times New Roman" w:eastAsia="Times New Roman" w:hAnsi="Times New Roman" w:cs="Times New Roman"/>
        </w:rPr>
        <w:t xml:space="preserve">. </w:t>
      </w:r>
      <w:r w:rsidR="00B84CF7" w:rsidRPr="0093385F">
        <w:rPr>
          <w:rFonts w:ascii="Times New Roman" w:eastAsia="Times New Roman" w:hAnsi="Times New Roman" w:cs="Times New Roman"/>
        </w:rPr>
        <w:t xml:space="preserve">As Ridley might </w:t>
      </w:r>
      <w:r w:rsidR="00A20B83">
        <w:rPr>
          <w:rFonts w:ascii="Times New Roman" w:eastAsia="Times New Roman" w:hAnsi="Times New Roman" w:cs="Times New Roman"/>
        </w:rPr>
        <w:t xml:space="preserve">have </w:t>
      </w:r>
      <w:r w:rsidR="00B84CF7" w:rsidRPr="0093385F">
        <w:rPr>
          <w:rFonts w:ascii="Times New Roman" w:eastAsia="Times New Roman" w:hAnsi="Times New Roman" w:cs="Times New Roman"/>
        </w:rPr>
        <w:t>emphasize</w:t>
      </w:r>
      <w:r w:rsidR="00A20B83">
        <w:rPr>
          <w:rFonts w:ascii="Times New Roman" w:eastAsia="Times New Roman" w:hAnsi="Times New Roman" w:cs="Times New Roman"/>
        </w:rPr>
        <w:t>d</w:t>
      </w:r>
      <w:r w:rsidR="00B84CF7" w:rsidRPr="0093385F">
        <w:rPr>
          <w:rFonts w:ascii="Times New Roman" w:eastAsia="Times New Roman" w:hAnsi="Times New Roman" w:cs="Times New Roman"/>
        </w:rPr>
        <w:t>, t</w:t>
      </w:r>
      <w:r w:rsidRPr="0093385F">
        <w:rPr>
          <w:rFonts w:ascii="Times New Roman" w:eastAsia="Times New Roman" w:hAnsi="Times New Roman" w:cs="Times New Roman"/>
        </w:rPr>
        <w:t xml:space="preserve">hese </w:t>
      </w:r>
      <w:r w:rsidR="00095CEF" w:rsidRPr="0093385F">
        <w:rPr>
          <w:rFonts w:ascii="Times New Roman" w:eastAsia="Times New Roman" w:hAnsi="Times New Roman" w:cs="Times New Roman"/>
        </w:rPr>
        <w:t xml:space="preserve">discoveries </w:t>
      </w:r>
      <w:r w:rsidRPr="0093385F">
        <w:rPr>
          <w:rFonts w:ascii="Times New Roman" w:eastAsia="Times New Roman" w:hAnsi="Times New Roman" w:cs="Times New Roman"/>
        </w:rPr>
        <w:t xml:space="preserve">are almost-always productive of some of the human-goods (e.g. pleasure, aesthetics, happiness, etc.). </w:t>
      </w:r>
      <w:r w:rsidR="00B84CF7" w:rsidRPr="0093385F">
        <w:rPr>
          <w:rFonts w:ascii="Times New Roman" w:eastAsia="Times New Roman" w:hAnsi="Times New Roman" w:cs="Times New Roman"/>
        </w:rPr>
        <w:t xml:space="preserve"> However they are </w:t>
      </w:r>
      <w:r w:rsidR="00095CEF" w:rsidRPr="0093385F">
        <w:rPr>
          <w:rFonts w:ascii="Times New Roman" w:eastAsia="Times New Roman" w:hAnsi="Times New Roman" w:cs="Times New Roman"/>
        </w:rPr>
        <w:t xml:space="preserve">also </w:t>
      </w:r>
      <w:r w:rsidR="00B84CF7" w:rsidRPr="0093385F">
        <w:rPr>
          <w:rFonts w:ascii="Times New Roman" w:eastAsia="Times New Roman" w:hAnsi="Times New Roman" w:cs="Times New Roman"/>
        </w:rPr>
        <w:t xml:space="preserve">frequently </w:t>
      </w:r>
      <w:r w:rsidRPr="0093385F">
        <w:rPr>
          <w:rFonts w:ascii="Times New Roman" w:eastAsia="Times New Roman" w:hAnsi="Times New Roman" w:cs="Times New Roman"/>
        </w:rPr>
        <w:t xml:space="preserve">bad for humans in </w:t>
      </w:r>
      <w:r w:rsidR="003F7E78">
        <w:rPr>
          <w:rFonts w:ascii="Times New Roman" w:eastAsia="Times New Roman" w:hAnsi="Times New Roman" w:cs="Times New Roman"/>
        </w:rPr>
        <w:t xml:space="preserve">some </w:t>
      </w:r>
      <w:r w:rsidRPr="0093385F">
        <w:rPr>
          <w:rFonts w:ascii="Times New Roman" w:eastAsia="Times New Roman" w:hAnsi="Times New Roman" w:cs="Times New Roman"/>
        </w:rPr>
        <w:t>other respects (e.g. externalities, unsafe products, destruction of traditional lifestyles, etc.)</w:t>
      </w:r>
      <w:r w:rsidR="00095CEF" w:rsidRPr="0093385F">
        <w:rPr>
          <w:rFonts w:ascii="Times New Roman" w:eastAsia="Times New Roman" w:hAnsi="Times New Roman" w:cs="Times New Roman"/>
        </w:rPr>
        <w:t xml:space="preserve">. </w:t>
      </w:r>
      <w:r w:rsidRPr="0093385F">
        <w:rPr>
          <w:rFonts w:ascii="Times New Roman" w:eastAsia="Times New Roman" w:hAnsi="Times New Roman" w:cs="Times New Roman"/>
        </w:rPr>
        <w:t xml:space="preserve"> </w:t>
      </w:r>
      <w:r w:rsidR="00095CEF" w:rsidRPr="0093385F">
        <w:rPr>
          <w:rFonts w:ascii="Times New Roman" w:eastAsia="Times New Roman" w:hAnsi="Times New Roman" w:cs="Times New Roman"/>
        </w:rPr>
        <w:t xml:space="preserve">Accordingly, many </w:t>
      </w:r>
      <w:r w:rsidRPr="0093385F">
        <w:rPr>
          <w:rFonts w:ascii="Times New Roman" w:eastAsia="Times New Roman" w:hAnsi="Times New Roman" w:cs="Times New Roman"/>
        </w:rPr>
        <w:t>example</w:t>
      </w:r>
      <w:r w:rsidR="00B84CF7" w:rsidRPr="0093385F">
        <w:rPr>
          <w:rFonts w:ascii="Times New Roman" w:eastAsia="Times New Roman" w:hAnsi="Times New Roman" w:cs="Times New Roman"/>
        </w:rPr>
        <w:t>s</w:t>
      </w:r>
      <w:r w:rsidRPr="0093385F">
        <w:rPr>
          <w:rFonts w:ascii="Times New Roman" w:eastAsia="Times New Roman" w:hAnsi="Times New Roman" w:cs="Times New Roman"/>
        </w:rPr>
        <w:t xml:space="preserve"> </w:t>
      </w:r>
      <w:r w:rsidR="00B84CF7" w:rsidRPr="0093385F">
        <w:rPr>
          <w:rFonts w:ascii="Times New Roman" w:eastAsia="Times New Roman" w:hAnsi="Times New Roman" w:cs="Times New Roman"/>
        </w:rPr>
        <w:t xml:space="preserve">of market-hosted and market-tested innovation </w:t>
      </w:r>
      <w:r w:rsidR="003F7E78">
        <w:rPr>
          <w:rFonts w:ascii="Times New Roman" w:eastAsia="Times New Roman" w:hAnsi="Times New Roman" w:cs="Times New Roman"/>
        </w:rPr>
        <w:t xml:space="preserve">also </w:t>
      </w:r>
      <w:r w:rsidRPr="0093385F">
        <w:rPr>
          <w:rFonts w:ascii="Times New Roman" w:eastAsia="Times New Roman" w:hAnsi="Times New Roman" w:cs="Times New Roman"/>
        </w:rPr>
        <w:t xml:space="preserve">belong in </w:t>
      </w:r>
      <w:r w:rsidR="00A20B83">
        <w:rPr>
          <w:rFonts w:ascii="Times New Roman" w:eastAsia="Times New Roman" w:hAnsi="Times New Roman" w:cs="Times New Roman"/>
        </w:rPr>
        <w:t>the ‘</w:t>
      </w:r>
      <w:r w:rsidR="007A4A57" w:rsidRPr="0093385F">
        <w:rPr>
          <w:rFonts w:ascii="Times New Roman" w:eastAsia="Times New Roman" w:hAnsi="Times New Roman" w:cs="Times New Roman"/>
        </w:rPr>
        <w:t>emergent or BU as bad</w:t>
      </w:r>
      <w:r w:rsidR="00A20B83">
        <w:rPr>
          <w:rFonts w:ascii="Times New Roman" w:eastAsia="Times New Roman" w:hAnsi="Times New Roman" w:cs="Times New Roman"/>
        </w:rPr>
        <w:t>’ category</w:t>
      </w:r>
      <w:r w:rsidR="00B84CF7" w:rsidRPr="0093385F">
        <w:rPr>
          <w:rFonts w:ascii="Times New Roman" w:eastAsia="Times New Roman" w:hAnsi="Times New Roman" w:cs="Times New Roman"/>
        </w:rPr>
        <w:t>.</w:t>
      </w:r>
    </w:p>
    <w:p w:rsidR="007A4A57" w:rsidRPr="0093385F" w:rsidRDefault="007A4A57" w:rsidP="001E6489">
      <w:pPr>
        <w:ind w:firstLine="288"/>
        <w:jc w:val="both"/>
        <w:rPr>
          <w:rFonts w:ascii="Times New Roman" w:eastAsia="Times New Roman" w:hAnsi="Times New Roman" w:cs="Times New Roman"/>
        </w:rPr>
      </w:pPr>
    </w:p>
    <w:p w:rsidR="0093385F" w:rsidRDefault="00421999" w:rsidP="001E6489">
      <w:pPr>
        <w:ind w:firstLine="288"/>
        <w:jc w:val="both"/>
        <w:rPr>
          <w:rFonts w:ascii="Times New Roman" w:eastAsia="Times New Roman" w:hAnsi="Times New Roman" w:cs="Times New Roman"/>
          <w:bCs/>
        </w:rPr>
      </w:pPr>
      <w:r w:rsidRPr="0093385F">
        <w:rPr>
          <w:rFonts w:ascii="Times New Roman" w:eastAsia="Times New Roman" w:hAnsi="Times New Roman" w:cs="Times New Roman"/>
          <w:bCs/>
        </w:rPr>
        <w:t>F</w:t>
      </w:r>
      <w:r w:rsidR="00911C2E" w:rsidRPr="0093385F">
        <w:rPr>
          <w:rFonts w:ascii="Times New Roman" w:eastAsia="Times New Roman" w:hAnsi="Times New Roman" w:cs="Times New Roman"/>
          <w:bCs/>
        </w:rPr>
        <w:t xml:space="preserve">or </w:t>
      </w:r>
      <w:r w:rsidR="00A306D7" w:rsidRPr="0093385F">
        <w:rPr>
          <w:rFonts w:ascii="Times New Roman" w:eastAsia="Times New Roman" w:hAnsi="Times New Roman" w:cs="Times New Roman"/>
          <w:bCs/>
        </w:rPr>
        <w:t>‘</w:t>
      </w:r>
      <w:r w:rsidR="00911C2E" w:rsidRPr="0093385F">
        <w:rPr>
          <w:rFonts w:ascii="Times New Roman" w:eastAsia="Times New Roman" w:hAnsi="Times New Roman" w:cs="Times New Roman"/>
          <w:bCs/>
        </w:rPr>
        <w:t>intended or TD as good</w:t>
      </w:r>
      <w:r w:rsidR="00A306D7" w:rsidRPr="0093385F">
        <w:rPr>
          <w:rFonts w:ascii="Times New Roman" w:eastAsia="Times New Roman" w:hAnsi="Times New Roman" w:cs="Times New Roman"/>
          <w:bCs/>
        </w:rPr>
        <w:t>’</w:t>
      </w:r>
      <w:r w:rsidR="00911C2E" w:rsidRPr="0093385F">
        <w:rPr>
          <w:rFonts w:ascii="Times New Roman" w:eastAsia="Times New Roman" w:hAnsi="Times New Roman" w:cs="Times New Roman"/>
          <w:bCs/>
        </w:rPr>
        <w:t xml:space="preserve"> </w:t>
      </w:r>
      <w:r w:rsidRPr="0093385F">
        <w:rPr>
          <w:rFonts w:ascii="Times New Roman" w:eastAsia="Times New Roman" w:hAnsi="Times New Roman" w:cs="Times New Roman"/>
          <w:bCs/>
        </w:rPr>
        <w:t xml:space="preserve">(the top-left cell in Table </w:t>
      </w:r>
      <w:r w:rsidR="00A20B83">
        <w:rPr>
          <w:rFonts w:ascii="Times New Roman" w:eastAsia="Times New Roman" w:hAnsi="Times New Roman" w:cs="Times New Roman"/>
          <w:bCs/>
        </w:rPr>
        <w:t>15.</w:t>
      </w:r>
      <w:r w:rsidRPr="0093385F">
        <w:rPr>
          <w:rFonts w:ascii="Times New Roman" w:eastAsia="Times New Roman" w:hAnsi="Times New Roman" w:cs="Times New Roman"/>
          <w:bCs/>
        </w:rPr>
        <w:t xml:space="preserve">1) </w:t>
      </w:r>
      <w:r w:rsidR="00911C2E" w:rsidRPr="0093385F">
        <w:rPr>
          <w:rFonts w:ascii="Times New Roman" w:eastAsia="Times New Roman" w:hAnsi="Times New Roman" w:cs="Times New Roman"/>
          <w:bCs/>
        </w:rPr>
        <w:t xml:space="preserve">one might consider any of the more benevolent or uplifting policies of </w:t>
      </w:r>
      <w:r w:rsidR="00B84CF7" w:rsidRPr="0093385F">
        <w:rPr>
          <w:rFonts w:ascii="Times New Roman" w:eastAsia="Times New Roman" w:hAnsi="Times New Roman" w:cs="Times New Roman"/>
          <w:bCs/>
        </w:rPr>
        <w:t xml:space="preserve">Left-leaning </w:t>
      </w:r>
      <w:r w:rsidR="00911C2E" w:rsidRPr="0093385F">
        <w:rPr>
          <w:rFonts w:ascii="Times New Roman" w:eastAsia="Times New Roman" w:hAnsi="Times New Roman" w:cs="Times New Roman"/>
          <w:bCs/>
        </w:rPr>
        <w:t xml:space="preserve">national-governments or the deliberate plans of </w:t>
      </w:r>
      <w:r w:rsidR="00A306D7" w:rsidRPr="0093385F">
        <w:rPr>
          <w:rFonts w:ascii="Times New Roman" w:eastAsia="Times New Roman" w:hAnsi="Times New Roman" w:cs="Times New Roman"/>
          <w:bCs/>
        </w:rPr>
        <w:t xml:space="preserve">authentic </w:t>
      </w:r>
      <w:r w:rsidR="00911C2E" w:rsidRPr="0093385F">
        <w:rPr>
          <w:rFonts w:ascii="Times New Roman" w:eastAsia="Times New Roman" w:hAnsi="Times New Roman" w:cs="Times New Roman"/>
          <w:bCs/>
        </w:rPr>
        <w:t>stakeholder-oriented businesses</w:t>
      </w:r>
      <w:r w:rsidR="00A20B83">
        <w:rPr>
          <w:rFonts w:ascii="Times New Roman" w:eastAsia="Times New Roman" w:hAnsi="Times New Roman" w:cs="Times New Roman"/>
          <w:bCs/>
        </w:rPr>
        <w:t xml:space="preserve"> (see chapter 12)</w:t>
      </w:r>
      <w:r w:rsidR="00A306D7" w:rsidRPr="0093385F">
        <w:rPr>
          <w:rFonts w:ascii="Times New Roman" w:eastAsia="Times New Roman" w:hAnsi="Times New Roman" w:cs="Times New Roman"/>
          <w:bCs/>
        </w:rPr>
        <w:t xml:space="preserve">. </w:t>
      </w:r>
      <w:r w:rsidR="00911C2E" w:rsidRPr="0093385F">
        <w:rPr>
          <w:rFonts w:ascii="Times New Roman" w:eastAsia="Times New Roman" w:hAnsi="Times New Roman" w:cs="Times New Roman"/>
          <w:bCs/>
        </w:rPr>
        <w:t xml:space="preserve">For governments, Ridley (p318) conceded </w:t>
      </w:r>
      <w:r w:rsidR="003F7E78">
        <w:rPr>
          <w:rFonts w:ascii="Times New Roman" w:eastAsia="Times New Roman" w:hAnsi="Times New Roman" w:cs="Times New Roman"/>
          <w:bCs/>
        </w:rPr>
        <w:t xml:space="preserve">only </w:t>
      </w:r>
      <w:r w:rsidR="00911C2E" w:rsidRPr="0093385F">
        <w:rPr>
          <w:rFonts w:ascii="Times New Roman" w:eastAsia="Times New Roman" w:hAnsi="Times New Roman" w:cs="Times New Roman"/>
          <w:bCs/>
        </w:rPr>
        <w:t>the example of the 1969 moon-landing</w:t>
      </w:r>
      <w:r w:rsidR="00A306D7" w:rsidRPr="0093385F">
        <w:rPr>
          <w:rFonts w:ascii="Times New Roman" w:eastAsia="Times New Roman" w:hAnsi="Times New Roman" w:cs="Times New Roman"/>
          <w:bCs/>
        </w:rPr>
        <w:t>.</w:t>
      </w:r>
      <w:r w:rsidR="00911C2E" w:rsidRPr="0093385F">
        <w:rPr>
          <w:rFonts w:ascii="Times New Roman" w:eastAsia="Times New Roman" w:hAnsi="Times New Roman" w:cs="Times New Roman"/>
          <w:bCs/>
        </w:rPr>
        <w:t xml:space="preserve"> </w:t>
      </w:r>
      <w:r w:rsidR="0065018F" w:rsidRPr="0093385F">
        <w:rPr>
          <w:rFonts w:ascii="Times New Roman" w:eastAsia="Times New Roman" w:hAnsi="Times New Roman" w:cs="Times New Roman"/>
          <w:bCs/>
        </w:rPr>
        <w:t xml:space="preserve">He might also have noted that many millions of human lives have been saved over the last 70 years or so by the creation and maintenance of regulatory agencies in the USA such as the FAA, </w:t>
      </w:r>
      <w:r w:rsidR="007A4A57" w:rsidRPr="0093385F">
        <w:rPr>
          <w:rFonts w:ascii="Times New Roman" w:eastAsia="Times New Roman" w:hAnsi="Times New Roman" w:cs="Times New Roman"/>
          <w:bCs/>
        </w:rPr>
        <w:t xml:space="preserve">FDA, </w:t>
      </w:r>
      <w:r w:rsidR="0065018F" w:rsidRPr="0093385F">
        <w:rPr>
          <w:rFonts w:ascii="Times New Roman" w:eastAsia="Times New Roman" w:hAnsi="Times New Roman" w:cs="Times New Roman"/>
          <w:bCs/>
        </w:rPr>
        <w:t xml:space="preserve">NHTSA </w:t>
      </w:r>
      <w:r w:rsidR="007A4A57" w:rsidRPr="0093385F">
        <w:rPr>
          <w:rFonts w:ascii="Times New Roman" w:eastAsia="Times New Roman" w:hAnsi="Times New Roman" w:cs="Times New Roman"/>
          <w:bCs/>
        </w:rPr>
        <w:t>a</w:t>
      </w:r>
      <w:r w:rsidR="0065018F" w:rsidRPr="0093385F">
        <w:rPr>
          <w:rFonts w:ascii="Times New Roman" w:eastAsia="Times New Roman" w:hAnsi="Times New Roman" w:cs="Times New Roman"/>
          <w:bCs/>
        </w:rPr>
        <w:t>nd the EPA (row 1</w:t>
      </w:r>
      <w:r w:rsidR="00A20B83">
        <w:rPr>
          <w:rFonts w:ascii="Times New Roman" w:eastAsia="Times New Roman" w:hAnsi="Times New Roman" w:cs="Times New Roman"/>
          <w:bCs/>
        </w:rPr>
        <w:t xml:space="preserve"> in the Table</w:t>
      </w:r>
      <w:r w:rsidR="0065018F" w:rsidRPr="0093385F">
        <w:rPr>
          <w:rFonts w:ascii="Times New Roman" w:eastAsia="Times New Roman" w:hAnsi="Times New Roman" w:cs="Times New Roman"/>
          <w:bCs/>
        </w:rPr>
        <w:t xml:space="preserve">) not to mention the skillfully </w:t>
      </w:r>
      <w:r w:rsidR="002F1D03" w:rsidRPr="0093385F">
        <w:rPr>
          <w:rFonts w:ascii="Times New Roman" w:eastAsia="Times New Roman" w:hAnsi="Times New Roman" w:cs="Times New Roman"/>
          <w:bCs/>
        </w:rPr>
        <w:t xml:space="preserve">and quite passionately </w:t>
      </w:r>
      <w:r w:rsidR="0065018F" w:rsidRPr="0093385F">
        <w:rPr>
          <w:rFonts w:ascii="Times New Roman" w:eastAsia="Times New Roman" w:hAnsi="Times New Roman" w:cs="Times New Roman"/>
          <w:bCs/>
        </w:rPr>
        <w:t xml:space="preserve">administered single-payer universal healthcare systems in </w:t>
      </w:r>
      <w:r w:rsidR="007A4A57" w:rsidRPr="0093385F">
        <w:rPr>
          <w:rFonts w:ascii="Times New Roman" w:eastAsia="Times New Roman" w:hAnsi="Times New Roman" w:cs="Times New Roman"/>
          <w:bCs/>
        </w:rPr>
        <w:t xml:space="preserve">many other </w:t>
      </w:r>
      <w:r w:rsidR="003F7E78">
        <w:rPr>
          <w:rFonts w:ascii="Times New Roman" w:eastAsia="Times New Roman" w:hAnsi="Times New Roman" w:cs="Times New Roman"/>
          <w:bCs/>
        </w:rPr>
        <w:t xml:space="preserve">advanced </w:t>
      </w:r>
      <w:r w:rsidR="0065018F" w:rsidRPr="0093385F">
        <w:rPr>
          <w:rFonts w:ascii="Times New Roman" w:eastAsia="Times New Roman" w:hAnsi="Times New Roman" w:cs="Times New Roman"/>
          <w:bCs/>
        </w:rPr>
        <w:t xml:space="preserve">nations. </w:t>
      </w:r>
    </w:p>
    <w:p w:rsidR="0093385F" w:rsidRDefault="0093385F" w:rsidP="001E6489">
      <w:pPr>
        <w:ind w:firstLine="288"/>
        <w:jc w:val="both"/>
        <w:rPr>
          <w:rFonts w:ascii="Times New Roman" w:eastAsia="Times New Roman" w:hAnsi="Times New Roman" w:cs="Times New Roman"/>
          <w:bCs/>
        </w:rPr>
      </w:pPr>
    </w:p>
    <w:p w:rsidR="00421999" w:rsidRPr="0093385F" w:rsidRDefault="00421999" w:rsidP="001E6489">
      <w:pPr>
        <w:ind w:firstLine="288"/>
        <w:jc w:val="both"/>
        <w:rPr>
          <w:rFonts w:ascii="Times New Roman" w:eastAsia="Times New Roman" w:hAnsi="Times New Roman" w:cs="Times New Roman"/>
          <w:bCs/>
        </w:rPr>
      </w:pPr>
      <w:r w:rsidRPr="0093385F">
        <w:rPr>
          <w:rFonts w:ascii="Times New Roman" w:eastAsia="Times New Roman" w:hAnsi="Times New Roman" w:cs="Times New Roman"/>
        </w:rPr>
        <w:t xml:space="preserve">Last but </w:t>
      </w:r>
      <w:r w:rsidR="0093385F">
        <w:rPr>
          <w:rFonts w:ascii="Times New Roman" w:eastAsia="Times New Roman" w:hAnsi="Times New Roman" w:cs="Times New Roman"/>
        </w:rPr>
        <w:t xml:space="preserve">obviously </w:t>
      </w:r>
      <w:r w:rsidRPr="0093385F">
        <w:rPr>
          <w:rFonts w:ascii="Times New Roman" w:eastAsia="Times New Roman" w:hAnsi="Times New Roman" w:cs="Times New Roman"/>
        </w:rPr>
        <w:t>not least, for ‘deliberate-or-TD-as-bad’</w:t>
      </w:r>
      <w:r w:rsidR="001E6489">
        <w:rPr>
          <w:rFonts w:ascii="Times New Roman" w:eastAsia="Times New Roman" w:hAnsi="Times New Roman" w:cs="Times New Roman"/>
        </w:rPr>
        <w:t xml:space="preserve"> </w:t>
      </w:r>
      <w:r w:rsidRPr="0093385F">
        <w:rPr>
          <w:rFonts w:ascii="Times New Roman" w:eastAsia="Times New Roman" w:hAnsi="Times New Roman" w:cs="Times New Roman"/>
        </w:rPr>
        <w:t>we have</w:t>
      </w:r>
      <w:r w:rsidRPr="0093385F">
        <w:rPr>
          <w:rFonts w:ascii="Times New Roman" w:eastAsia="Times New Roman" w:hAnsi="Times New Roman" w:cs="Times New Roman"/>
          <w:bCs/>
        </w:rPr>
        <w:t xml:space="preserve"> the many infamous episodes</w:t>
      </w:r>
      <w:r w:rsidR="00A20B83">
        <w:rPr>
          <w:rFonts w:ascii="Times New Roman" w:eastAsia="Times New Roman" w:hAnsi="Times New Roman" w:cs="Times New Roman"/>
          <w:bCs/>
        </w:rPr>
        <w:t xml:space="preserve">, </w:t>
      </w:r>
      <w:r w:rsidRPr="0093385F">
        <w:rPr>
          <w:rFonts w:ascii="Times New Roman" w:eastAsia="Times New Roman" w:hAnsi="Times New Roman" w:cs="Times New Roman"/>
          <w:bCs/>
        </w:rPr>
        <w:t xml:space="preserve">well-noted in Ridley </w:t>
      </w:r>
      <w:r w:rsidR="00A20B83">
        <w:rPr>
          <w:rFonts w:ascii="Times New Roman" w:eastAsia="Times New Roman" w:hAnsi="Times New Roman" w:cs="Times New Roman"/>
          <w:bCs/>
        </w:rPr>
        <w:t>(</w:t>
      </w:r>
      <w:r w:rsidRPr="0093385F">
        <w:rPr>
          <w:rFonts w:ascii="Times New Roman" w:eastAsia="Times New Roman" w:hAnsi="Times New Roman" w:cs="Times New Roman"/>
          <w:bCs/>
        </w:rPr>
        <w:t>2015) of authoritarian projects by governments in the 20</w:t>
      </w:r>
      <w:r w:rsidRPr="0093385F">
        <w:rPr>
          <w:rFonts w:ascii="Times New Roman" w:eastAsia="Times New Roman" w:hAnsi="Times New Roman" w:cs="Times New Roman"/>
          <w:bCs/>
          <w:vertAlign w:val="superscript"/>
        </w:rPr>
        <w:t>th</w:t>
      </w:r>
      <w:r w:rsidRPr="0093385F">
        <w:rPr>
          <w:rFonts w:ascii="Times New Roman" w:eastAsia="Times New Roman" w:hAnsi="Times New Roman" w:cs="Times New Roman"/>
          <w:bCs/>
        </w:rPr>
        <w:t xml:space="preserve"> and 21</w:t>
      </w:r>
      <w:r w:rsidRPr="0093385F">
        <w:rPr>
          <w:rFonts w:ascii="Times New Roman" w:eastAsia="Times New Roman" w:hAnsi="Times New Roman" w:cs="Times New Roman"/>
          <w:bCs/>
          <w:vertAlign w:val="superscript"/>
        </w:rPr>
        <w:t>st</w:t>
      </w:r>
      <w:r w:rsidRPr="0093385F">
        <w:rPr>
          <w:rFonts w:ascii="Times New Roman" w:eastAsia="Times New Roman" w:hAnsi="Times New Roman" w:cs="Times New Roman"/>
          <w:bCs/>
        </w:rPr>
        <w:t xml:space="preserve"> centuries (e.g. Hitler, Stalin, Mao, Assad, etc.) including the militarization of economies, intentional purges and genocides, with many millions of human lives lost. </w:t>
      </w:r>
      <w:r w:rsidR="0043707A">
        <w:rPr>
          <w:rFonts w:ascii="Times New Roman" w:eastAsia="Times New Roman" w:hAnsi="Times New Roman" w:cs="Times New Roman"/>
          <w:bCs/>
        </w:rPr>
        <w:t>He might also have mentioned authoritarian regimes installed and backed by the forces of capitalism, such the Pinochet regime in Chile (see chapters 21 and 26)</w:t>
      </w:r>
    </w:p>
    <w:p w:rsidR="00C360CD" w:rsidRDefault="00C360CD" w:rsidP="001E6489">
      <w:pPr>
        <w:spacing w:line="360" w:lineRule="auto"/>
        <w:ind w:firstLine="288"/>
        <w:jc w:val="both"/>
        <w:rPr>
          <w:rFonts w:ascii="Times New Roman" w:eastAsia="Times New Roman" w:hAnsi="Times New Roman" w:cs="Times New Roman"/>
          <w:bCs/>
          <w:sz w:val="24"/>
          <w:szCs w:val="24"/>
        </w:rPr>
      </w:pPr>
    </w:p>
    <w:p w:rsidR="00C360CD" w:rsidRPr="0093385F" w:rsidRDefault="00C360CD" w:rsidP="00C360CD">
      <w:pPr>
        <w:spacing w:line="360" w:lineRule="auto"/>
        <w:rPr>
          <w:rFonts w:ascii="Times New Roman" w:eastAsia="Times New Roman" w:hAnsi="Times New Roman" w:cs="Times New Roman"/>
          <w:b/>
          <w:bCs/>
        </w:rPr>
      </w:pPr>
      <w:r w:rsidRPr="0093385F">
        <w:rPr>
          <w:rFonts w:ascii="Times New Roman" w:eastAsia="Times New Roman" w:hAnsi="Times New Roman" w:cs="Times New Roman"/>
          <w:b/>
          <w:bCs/>
        </w:rPr>
        <w:t>The evolution of death</w:t>
      </w:r>
    </w:p>
    <w:p w:rsidR="00C360CD" w:rsidRPr="0093385F" w:rsidRDefault="00421999" w:rsidP="001E6489">
      <w:pPr>
        <w:ind w:firstLine="288"/>
        <w:jc w:val="both"/>
        <w:rPr>
          <w:rFonts w:ascii="Times New Roman" w:hAnsi="Times New Roman" w:cs="Times New Roman"/>
        </w:rPr>
      </w:pPr>
      <w:r w:rsidRPr="0093385F">
        <w:rPr>
          <w:rFonts w:ascii="Times New Roman" w:eastAsia="Times New Roman" w:hAnsi="Times New Roman" w:cs="Times New Roman"/>
          <w:bCs/>
        </w:rPr>
        <w:t xml:space="preserve">The latter category of ‘TD as bad’ </w:t>
      </w:r>
      <w:r w:rsidR="0093385F">
        <w:rPr>
          <w:rFonts w:ascii="Times New Roman" w:eastAsia="Times New Roman" w:hAnsi="Times New Roman" w:cs="Times New Roman"/>
          <w:bCs/>
        </w:rPr>
        <w:t xml:space="preserve">invites </w:t>
      </w:r>
      <w:r w:rsidR="00C737E1">
        <w:rPr>
          <w:rFonts w:ascii="Times New Roman" w:eastAsia="Times New Roman" w:hAnsi="Times New Roman" w:cs="Times New Roman"/>
          <w:bCs/>
        </w:rPr>
        <w:t xml:space="preserve">a more </w:t>
      </w:r>
      <w:r w:rsidR="0093385F">
        <w:rPr>
          <w:rFonts w:ascii="Times New Roman" w:eastAsia="Times New Roman" w:hAnsi="Times New Roman" w:cs="Times New Roman"/>
          <w:bCs/>
        </w:rPr>
        <w:t xml:space="preserve">careful </w:t>
      </w:r>
      <w:r w:rsidR="00C737E1">
        <w:rPr>
          <w:rFonts w:ascii="Times New Roman" w:eastAsia="Times New Roman" w:hAnsi="Times New Roman" w:cs="Times New Roman"/>
          <w:bCs/>
        </w:rPr>
        <w:t xml:space="preserve">direct </w:t>
      </w:r>
      <w:r w:rsidR="0093385F">
        <w:rPr>
          <w:rFonts w:ascii="Times New Roman" w:eastAsia="Times New Roman" w:hAnsi="Times New Roman" w:cs="Times New Roman"/>
          <w:bCs/>
        </w:rPr>
        <w:t xml:space="preserve">comparison with </w:t>
      </w:r>
      <w:r w:rsidRPr="0093385F">
        <w:rPr>
          <w:rFonts w:ascii="Times New Roman" w:eastAsia="Times New Roman" w:hAnsi="Times New Roman" w:cs="Times New Roman"/>
          <w:bCs/>
        </w:rPr>
        <w:t>‘BU as bad’</w:t>
      </w:r>
      <w:r w:rsidR="00C360CD" w:rsidRPr="0093385F">
        <w:rPr>
          <w:rFonts w:ascii="Times New Roman" w:eastAsia="Times New Roman" w:hAnsi="Times New Roman" w:cs="Times New Roman"/>
          <w:bCs/>
        </w:rPr>
        <w:t>. If one casually searches the web to find some reasonably credible sources for the numbers of people killed Worldwide since 1936 but in ways that were reasona</w:t>
      </w:r>
      <w:r w:rsidR="0043707A">
        <w:rPr>
          <w:rFonts w:ascii="Times New Roman" w:eastAsia="Times New Roman" w:hAnsi="Times New Roman" w:cs="Times New Roman"/>
          <w:bCs/>
        </w:rPr>
        <w:t>bly attributable to governments</w:t>
      </w:r>
      <w:r w:rsidR="00C360CD" w:rsidRPr="0093385F">
        <w:rPr>
          <w:rFonts w:ascii="Times New Roman" w:eastAsia="Times New Roman" w:hAnsi="Times New Roman" w:cs="Times New Roman"/>
          <w:bCs/>
        </w:rPr>
        <w:t xml:space="preserve"> or </w:t>
      </w:r>
      <w:r w:rsidRPr="0093385F">
        <w:rPr>
          <w:rFonts w:ascii="Times New Roman" w:eastAsia="Times New Roman" w:hAnsi="Times New Roman" w:cs="Times New Roman"/>
          <w:bCs/>
        </w:rPr>
        <w:t xml:space="preserve">TD </w:t>
      </w:r>
      <w:r w:rsidR="00C360CD" w:rsidRPr="0093385F">
        <w:rPr>
          <w:rFonts w:ascii="Times New Roman" w:hAnsi="Times New Roman" w:cs="Times New Roman"/>
        </w:rPr>
        <w:t xml:space="preserve">state-planned actions, one quickly finds that about 90 million people were killed </w:t>
      </w:r>
      <w:r w:rsidRPr="0093385F">
        <w:rPr>
          <w:rFonts w:ascii="Times New Roman" w:hAnsi="Times New Roman" w:cs="Times New Roman"/>
        </w:rPr>
        <w:t>‘</w:t>
      </w:r>
      <w:r w:rsidR="00C360CD" w:rsidRPr="0093385F">
        <w:rPr>
          <w:rFonts w:ascii="Times New Roman" w:hAnsi="Times New Roman" w:cs="Times New Roman"/>
        </w:rPr>
        <w:t>by</w:t>
      </w:r>
      <w:r w:rsidRPr="0093385F">
        <w:rPr>
          <w:rFonts w:ascii="Times New Roman" w:hAnsi="Times New Roman" w:cs="Times New Roman"/>
        </w:rPr>
        <w:t>’</w:t>
      </w:r>
      <w:r w:rsidR="00C360CD" w:rsidRPr="0093385F">
        <w:rPr>
          <w:rFonts w:ascii="Times New Roman" w:hAnsi="Times New Roman" w:cs="Times New Roman"/>
        </w:rPr>
        <w:t xml:space="preserve"> </w:t>
      </w:r>
      <w:r w:rsidR="0043707A">
        <w:rPr>
          <w:rFonts w:ascii="Times New Roman" w:hAnsi="Times New Roman" w:cs="Times New Roman"/>
        </w:rPr>
        <w:t xml:space="preserve">the forces of </w:t>
      </w:r>
      <w:r w:rsidR="00C360CD" w:rsidRPr="0093385F">
        <w:rPr>
          <w:rFonts w:ascii="Times New Roman" w:hAnsi="Times New Roman" w:cs="Times New Roman"/>
        </w:rPr>
        <w:t xml:space="preserve">communist regimes, about 80 million were killed in World War 2 (including the Nazi &amp; some Stalinist genocides) and about 23 million have died in </w:t>
      </w:r>
      <w:r w:rsidRPr="0093385F">
        <w:rPr>
          <w:rFonts w:ascii="Times New Roman" w:hAnsi="Times New Roman" w:cs="Times New Roman"/>
        </w:rPr>
        <w:t>‘</w:t>
      </w:r>
      <w:r w:rsidR="00C360CD" w:rsidRPr="0093385F">
        <w:rPr>
          <w:rFonts w:ascii="Times New Roman" w:hAnsi="Times New Roman" w:cs="Times New Roman"/>
        </w:rPr>
        <w:t>all wars since World War 2</w:t>
      </w:r>
      <w:r w:rsidRPr="0093385F">
        <w:rPr>
          <w:rFonts w:ascii="Times New Roman" w:hAnsi="Times New Roman" w:cs="Times New Roman"/>
        </w:rPr>
        <w:t>’</w:t>
      </w:r>
      <w:r w:rsidR="00C360CD" w:rsidRPr="0093385F">
        <w:rPr>
          <w:rFonts w:ascii="Times New Roman" w:hAnsi="Times New Roman" w:cs="Times New Roman"/>
        </w:rPr>
        <w:t xml:space="preserve"> (Table </w:t>
      </w:r>
      <w:r w:rsidR="00C737E1">
        <w:rPr>
          <w:rFonts w:ascii="Times New Roman" w:hAnsi="Times New Roman" w:cs="Times New Roman"/>
        </w:rPr>
        <w:t>15.</w:t>
      </w:r>
      <w:r w:rsidR="00C360CD" w:rsidRPr="0093385F">
        <w:rPr>
          <w:rFonts w:ascii="Times New Roman" w:hAnsi="Times New Roman" w:cs="Times New Roman"/>
        </w:rPr>
        <w:t xml:space="preserve">2.) </w:t>
      </w:r>
    </w:p>
    <w:p w:rsidR="00C360CD" w:rsidRPr="00C360CD" w:rsidRDefault="00C360CD" w:rsidP="00C360CD">
      <w:pPr>
        <w:rPr>
          <w:rFonts w:ascii="Times New Roman" w:hAnsi="Times New Roman" w:cs="Times New Roman"/>
          <w:b/>
          <w:sz w:val="20"/>
          <w:szCs w:val="20"/>
        </w:rPr>
      </w:pPr>
    </w:p>
    <w:p w:rsidR="00C360CD" w:rsidRPr="00C360CD" w:rsidRDefault="00C360CD" w:rsidP="00C360CD">
      <w:pPr>
        <w:rPr>
          <w:rFonts w:ascii="Times New Roman" w:hAnsi="Times New Roman" w:cs="Times New Roman"/>
          <w:b/>
          <w:sz w:val="20"/>
          <w:szCs w:val="20"/>
        </w:rPr>
      </w:pPr>
    </w:p>
    <w:p w:rsidR="00C360CD" w:rsidRPr="00421999" w:rsidRDefault="00C360CD" w:rsidP="001E6489">
      <w:pPr>
        <w:jc w:val="center"/>
        <w:rPr>
          <w:rFonts w:ascii="Times New Roman" w:hAnsi="Times New Roman" w:cs="Times New Roman"/>
          <w:sz w:val="20"/>
          <w:szCs w:val="20"/>
        </w:rPr>
      </w:pPr>
      <w:r w:rsidRPr="001E6489">
        <w:rPr>
          <w:rFonts w:ascii="Times New Roman" w:hAnsi="Times New Roman" w:cs="Times New Roman"/>
          <w:i/>
          <w:sz w:val="20"/>
          <w:szCs w:val="20"/>
        </w:rPr>
        <w:t xml:space="preserve">Table </w:t>
      </w:r>
      <w:r w:rsidR="001E6489">
        <w:rPr>
          <w:rFonts w:ascii="Times New Roman" w:hAnsi="Times New Roman" w:cs="Times New Roman"/>
          <w:i/>
          <w:sz w:val="20"/>
          <w:szCs w:val="20"/>
        </w:rPr>
        <w:t>15.</w:t>
      </w:r>
      <w:r w:rsidRPr="001E6489">
        <w:rPr>
          <w:rFonts w:ascii="Times New Roman" w:hAnsi="Times New Roman" w:cs="Times New Roman"/>
          <w:i/>
          <w:sz w:val="20"/>
          <w:szCs w:val="20"/>
        </w:rPr>
        <w:t>2.</w:t>
      </w:r>
      <w:r w:rsidRPr="00421999">
        <w:rPr>
          <w:rFonts w:ascii="Times New Roman" w:hAnsi="Times New Roman" w:cs="Times New Roman"/>
          <w:sz w:val="20"/>
          <w:szCs w:val="20"/>
        </w:rPr>
        <w:t xml:space="preserve">  Approximate numbers of deaths worldwide since 1936 attributable to government plans</w:t>
      </w:r>
    </w:p>
    <w:p w:rsidR="00C360CD" w:rsidRPr="00911C2E" w:rsidRDefault="00C360CD" w:rsidP="00C360CD">
      <w:pPr>
        <w:rPr>
          <w:rFonts w:ascii="Times New Roman" w:hAnsi="Times New Roman" w:cs="Times New Roman"/>
          <w:color w:val="365F91" w:themeColor="accent1" w:themeShade="BF"/>
        </w:rPr>
      </w:pPr>
    </w:p>
    <w:p w:rsidR="00C360CD" w:rsidRPr="00421999" w:rsidRDefault="00C360CD" w:rsidP="00C360CD">
      <w:pPr>
        <w:rPr>
          <w:rFonts w:ascii="Times New Roman" w:hAnsi="Times New Roman" w:cs="Times New Roman"/>
        </w:rPr>
      </w:pPr>
    </w:p>
    <w:tbl>
      <w:tblPr>
        <w:tblStyle w:val="TableGrid"/>
        <w:tblW w:w="0" w:type="auto"/>
        <w:jc w:val="center"/>
        <w:tblLook w:val="04A0" w:firstRow="1" w:lastRow="0" w:firstColumn="1" w:lastColumn="0" w:noHBand="0" w:noVBand="1"/>
      </w:tblPr>
      <w:tblGrid>
        <w:gridCol w:w="2307"/>
        <w:gridCol w:w="1907"/>
      </w:tblGrid>
      <w:tr w:rsidR="00421999" w:rsidRPr="00421999" w:rsidTr="003B42EF">
        <w:trPr>
          <w:jc w:val="center"/>
        </w:trPr>
        <w:tc>
          <w:tcPr>
            <w:tcW w:w="2307" w:type="dxa"/>
            <w:tcBorders>
              <w:bottom w:val="single" w:sz="4" w:space="0" w:color="auto"/>
            </w:tcBorders>
            <w:shd w:val="pct15" w:color="auto" w:fill="auto"/>
          </w:tcPr>
          <w:p w:rsidR="00C360CD" w:rsidRPr="00324CC9" w:rsidRDefault="00C360CD" w:rsidP="003B42EF">
            <w:pPr>
              <w:rPr>
                <w:rFonts w:ascii="Times New Roman" w:hAnsi="Times New Roman" w:cs="Times New Roman"/>
                <w:sz w:val="16"/>
                <w:szCs w:val="16"/>
              </w:rPr>
            </w:pPr>
            <w:r w:rsidRPr="00324CC9">
              <w:rPr>
                <w:rFonts w:ascii="Times New Roman" w:hAnsi="Times New Roman" w:cs="Times New Roman"/>
                <w:sz w:val="16"/>
                <w:szCs w:val="16"/>
              </w:rPr>
              <w:t>TD GOVERNMENT PLANS</w:t>
            </w:r>
          </w:p>
        </w:tc>
        <w:tc>
          <w:tcPr>
            <w:tcW w:w="1907" w:type="dxa"/>
            <w:shd w:val="pct15" w:color="auto" w:fill="auto"/>
          </w:tcPr>
          <w:p w:rsidR="00C360CD" w:rsidRPr="00324CC9" w:rsidRDefault="00C360CD" w:rsidP="003B42EF">
            <w:pPr>
              <w:rPr>
                <w:rFonts w:ascii="Times New Roman" w:hAnsi="Times New Roman" w:cs="Times New Roman"/>
                <w:sz w:val="16"/>
                <w:szCs w:val="16"/>
              </w:rPr>
            </w:pPr>
            <w:r w:rsidRPr="00324CC9">
              <w:rPr>
                <w:rFonts w:ascii="Times New Roman" w:hAnsi="Times New Roman" w:cs="Times New Roman"/>
                <w:sz w:val="16"/>
                <w:szCs w:val="16"/>
              </w:rPr>
              <w:t>NUMBER of DEATHS</w:t>
            </w:r>
          </w:p>
        </w:tc>
      </w:tr>
      <w:tr w:rsidR="00421999" w:rsidRPr="00421999" w:rsidTr="003B42EF">
        <w:trPr>
          <w:jc w:val="center"/>
        </w:trPr>
        <w:tc>
          <w:tcPr>
            <w:tcW w:w="2307" w:type="dxa"/>
            <w:shd w:val="pct5" w:color="auto" w:fill="auto"/>
          </w:tcPr>
          <w:p w:rsidR="00C360CD" w:rsidRPr="0093385F" w:rsidRDefault="00C360CD" w:rsidP="003B42EF">
            <w:pPr>
              <w:rPr>
                <w:rFonts w:ascii="Times New Roman" w:hAnsi="Times New Roman" w:cs="Times New Roman"/>
                <w:sz w:val="18"/>
                <w:szCs w:val="18"/>
              </w:rPr>
            </w:pPr>
            <w:r w:rsidRPr="0093385F">
              <w:rPr>
                <w:rFonts w:ascii="Times New Roman" w:hAnsi="Times New Roman" w:cs="Times New Roman"/>
                <w:sz w:val="18"/>
                <w:szCs w:val="18"/>
              </w:rPr>
              <w:t>Communist regimes</w:t>
            </w:r>
          </w:p>
        </w:tc>
        <w:tc>
          <w:tcPr>
            <w:tcW w:w="1907" w:type="dxa"/>
          </w:tcPr>
          <w:p w:rsidR="00C360CD" w:rsidRPr="0093385F" w:rsidRDefault="00C360CD" w:rsidP="003B42EF">
            <w:pPr>
              <w:rPr>
                <w:rFonts w:ascii="Times New Roman" w:hAnsi="Times New Roman" w:cs="Times New Roman"/>
                <w:sz w:val="18"/>
                <w:szCs w:val="18"/>
              </w:rPr>
            </w:pPr>
            <w:r w:rsidRPr="0093385F">
              <w:rPr>
                <w:rFonts w:ascii="Times New Roman" w:hAnsi="Times New Roman" w:cs="Times New Roman"/>
                <w:sz w:val="18"/>
                <w:szCs w:val="18"/>
              </w:rPr>
              <w:t xml:space="preserve"> 90,000,000</w:t>
            </w:r>
          </w:p>
        </w:tc>
      </w:tr>
      <w:tr w:rsidR="00421999" w:rsidRPr="00421999" w:rsidTr="003B42EF">
        <w:trPr>
          <w:jc w:val="center"/>
        </w:trPr>
        <w:tc>
          <w:tcPr>
            <w:tcW w:w="2307" w:type="dxa"/>
            <w:shd w:val="pct5" w:color="auto" w:fill="auto"/>
          </w:tcPr>
          <w:p w:rsidR="00C360CD" w:rsidRPr="0093385F" w:rsidRDefault="00C360CD" w:rsidP="003B42EF">
            <w:pPr>
              <w:rPr>
                <w:rFonts w:ascii="Times New Roman" w:hAnsi="Times New Roman" w:cs="Times New Roman"/>
                <w:sz w:val="18"/>
                <w:szCs w:val="18"/>
              </w:rPr>
            </w:pPr>
            <w:r w:rsidRPr="0093385F">
              <w:rPr>
                <w:rFonts w:ascii="Times New Roman" w:hAnsi="Times New Roman" w:cs="Times New Roman"/>
                <w:sz w:val="18"/>
                <w:szCs w:val="18"/>
              </w:rPr>
              <w:t xml:space="preserve">World War 2* </w:t>
            </w:r>
          </w:p>
        </w:tc>
        <w:tc>
          <w:tcPr>
            <w:tcW w:w="1907" w:type="dxa"/>
          </w:tcPr>
          <w:p w:rsidR="00C360CD" w:rsidRPr="0093385F" w:rsidRDefault="00C360CD" w:rsidP="003B42EF">
            <w:pPr>
              <w:rPr>
                <w:rFonts w:ascii="Times New Roman" w:hAnsi="Times New Roman" w:cs="Times New Roman"/>
                <w:sz w:val="18"/>
                <w:szCs w:val="18"/>
              </w:rPr>
            </w:pPr>
            <w:r w:rsidRPr="0093385F">
              <w:rPr>
                <w:rFonts w:ascii="Times New Roman" w:hAnsi="Times New Roman" w:cs="Times New Roman"/>
                <w:sz w:val="18"/>
                <w:szCs w:val="18"/>
              </w:rPr>
              <w:t xml:space="preserve"> 80,000,000</w:t>
            </w:r>
          </w:p>
        </w:tc>
      </w:tr>
      <w:tr w:rsidR="00421999" w:rsidRPr="00421999" w:rsidTr="003B42EF">
        <w:trPr>
          <w:jc w:val="center"/>
        </w:trPr>
        <w:tc>
          <w:tcPr>
            <w:tcW w:w="2307" w:type="dxa"/>
            <w:shd w:val="pct5" w:color="auto" w:fill="auto"/>
          </w:tcPr>
          <w:p w:rsidR="00C360CD" w:rsidRPr="0093385F" w:rsidRDefault="00C360CD" w:rsidP="003B42EF">
            <w:pPr>
              <w:rPr>
                <w:rFonts w:ascii="Times New Roman" w:hAnsi="Times New Roman" w:cs="Times New Roman"/>
                <w:sz w:val="18"/>
                <w:szCs w:val="18"/>
              </w:rPr>
            </w:pPr>
            <w:r w:rsidRPr="0093385F">
              <w:rPr>
                <w:rFonts w:ascii="Times New Roman" w:hAnsi="Times New Roman" w:cs="Times New Roman"/>
                <w:sz w:val="18"/>
                <w:szCs w:val="18"/>
              </w:rPr>
              <w:t>All wars since WW2</w:t>
            </w:r>
          </w:p>
        </w:tc>
        <w:tc>
          <w:tcPr>
            <w:tcW w:w="1907" w:type="dxa"/>
          </w:tcPr>
          <w:p w:rsidR="00C360CD" w:rsidRPr="0093385F" w:rsidRDefault="00C360CD" w:rsidP="003B42EF">
            <w:pPr>
              <w:rPr>
                <w:rFonts w:ascii="Times New Roman" w:hAnsi="Times New Roman" w:cs="Times New Roman"/>
                <w:sz w:val="18"/>
                <w:szCs w:val="18"/>
              </w:rPr>
            </w:pPr>
            <w:r w:rsidRPr="0093385F">
              <w:rPr>
                <w:rFonts w:ascii="Times New Roman" w:hAnsi="Times New Roman" w:cs="Times New Roman"/>
                <w:sz w:val="18"/>
                <w:szCs w:val="18"/>
              </w:rPr>
              <w:t xml:space="preserve"> 23,000,000</w:t>
            </w:r>
          </w:p>
        </w:tc>
      </w:tr>
      <w:tr w:rsidR="00421999" w:rsidRPr="00324CC9" w:rsidTr="003B42EF">
        <w:trPr>
          <w:jc w:val="center"/>
        </w:trPr>
        <w:tc>
          <w:tcPr>
            <w:tcW w:w="2307" w:type="dxa"/>
            <w:shd w:val="pct5" w:color="auto" w:fill="auto"/>
          </w:tcPr>
          <w:p w:rsidR="00C360CD" w:rsidRPr="00324CC9" w:rsidRDefault="00C360CD" w:rsidP="003B42EF">
            <w:pPr>
              <w:rPr>
                <w:rFonts w:ascii="Times New Roman" w:hAnsi="Times New Roman" w:cs="Times New Roman"/>
                <w:sz w:val="18"/>
                <w:szCs w:val="18"/>
              </w:rPr>
            </w:pPr>
            <w:r w:rsidRPr="00324CC9">
              <w:rPr>
                <w:rFonts w:ascii="Times New Roman" w:hAnsi="Times New Roman" w:cs="Times New Roman"/>
                <w:sz w:val="18"/>
                <w:szCs w:val="18"/>
              </w:rPr>
              <w:t>TOTAL (*</w:t>
            </w:r>
            <w:r w:rsidRPr="00324CC9">
              <w:rPr>
                <w:rFonts w:ascii="Times New Roman" w:hAnsi="Times New Roman" w:cs="Times New Roman"/>
                <w:i/>
                <w:sz w:val="18"/>
                <w:szCs w:val="18"/>
              </w:rPr>
              <w:t>c.</w:t>
            </w:r>
            <w:r w:rsidRPr="00324CC9">
              <w:rPr>
                <w:rFonts w:ascii="Times New Roman" w:hAnsi="Times New Roman" w:cs="Times New Roman"/>
                <w:sz w:val="18"/>
                <w:szCs w:val="18"/>
              </w:rPr>
              <w:t>30m overlap)</w:t>
            </w:r>
          </w:p>
        </w:tc>
        <w:tc>
          <w:tcPr>
            <w:tcW w:w="1907" w:type="dxa"/>
          </w:tcPr>
          <w:p w:rsidR="00C360CD" w:rsidRPr="00324CC9" w:rsidRDefault="00C360CD" w:rsidP="003B42EF">
            <w:pPr>
              <w:rPr>
                <w:rFonts w:ascii="Times New Roman" w:hAnsi="Times New Roman" w:cs="Times New Roman"/>
                <w:sz w:val="18"/>
                <w:szCs w:val="18"/>
              </w:rPr>
            </w:pPr>
            <w:r w:rsidRPr="00324CC9">
              <w:rPr>
                <w:rFonts w:ascii="Times New Roman" w:hAnsi="Times New Roman" w:cs="Times New Roman"/>
                <w:sz w:val="18"/>
                <w:szCs w:val="18"/>
              </w:rPr>
              <w:t xml:space="preserve">160,000,000 </w:t>
            </w:r>
            <w:r w:rsidRPr="00324CC9">
              <w:rPr>
                <w:rFonts w:ascii="Times New Roman" w:hAnsi="Times New Roman" w:cs="Times New Roman"/>
                <w:i/>
                <w:sz w:val="18"/>
                <w:szCs w:val="18"/>
              </w:rPr>
              <w:t>approx</w:t>
            </w:r>
            <w:r w:rsidRPr="00324CC9">
              <w:rPr>
                <w:rFonts w:ascii="Times New Roman" w:hAnsi="Times New Roman" w:cs="Times New Roman"/>
                <w:sz w:val="18"/>
                <w:szCs w:val="18"/>
              </w:rPr>
              <w:t xml:space="preserve">. </w:t>
            </w:r>
          </w:p>
        </w:tc>
      </w:tr>
    </w:tbl>
    <w:p w:rsidR="00C360CD" w:rsidRPr="00324CC9" w:rsidRDefault="00C360CD" w:rsidP="00C360CD">
      <w:pPr>
        <w:rPr>
          <w:rFonts w:ascii="Times New Roman" w:hAnsi="Times New Roman" w:cs="Times New Roman"/>
          <w:sz w:val="20"/>
          <w:szCs w:val="20"/>
        </w:rPr>
      </w:pPr>
    </w:p>
    <w:p w:rsidR="00C360CD" w:rsidRDefault="00C360CD" w:rsidP="00C360CD">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rsidR="00025C46" w:rsidRPr="00025C46" w:rsidRDefault="0032600A" w:rsidP="00323669">
      <w:pPr>
        <w:rPr>
          <w:rFonts w:ascii="Times New Roman" w:hAnsi="Times New Roman" w:cs="Times New Roman"/>
        </w:rPr>
      </w:pPr>
      <w:r>
        <w:rPr>
          <w:rFonts w:ascii="Times New Roman" w:hAnsi="Times New Roman" w:cs="Times New Roman"/>
          <w:b/>
          <w:color w:val="FF0000"/>
          <w:sz w:val="20"/>
          <w:szCs w:val="20"/>
        </w:rPr>
        <w:t xml:space="preserve">  </w:t>
      </w:r>
      <w:r w:rsidR="00025C46" w:rsidRPr="00025C46">
        <w:rPr>
          <w:rFonts w:ascii="Times New Roman" w:hAnsi="Times New Roman" w:cs="Times New Roman"/>
        </w:rPr>
        <w:t xml:space="preserve">If one then consider the approximate numbers of deaths that seem to be broadly associated with or </w:t>
      </w:r>
      <w:r w:rsidR="00C737E1">
        <w:rPr>
          <w:rFonts w:ascii="Times New Roman" w:hAnsi="Times New Roman" w:cs="Times New Roman"/>
        </w:rPr>
        <w:t>substantially c</w:t>
      </w:r>
      <w:r w:rsidR="00025C46" w:rsidRPr="00025C46">
        <w:rPr>
          <w:rFonts w:ascii="Times New Roman" w:hAnsi="Times New Roman" w:cs="Times New Roman"/>
        </w:rPr>
        <w:t xml:space="preserve">aused by </w:t>
      </w:r>
      <w:r w:rsidR="00C737E1" w:rsidRPr="00C737E1">
        <w:rPr>
          <w:rFonts w:ascii="Times New Roman" w:hAnsi="Times New Roman" w:cs="Times New Roman"/>
          <w:i/>
        </w:rPr>
        <w:t>non</w:t>
      </w:r>
      <w:r w:rsidR="00C737E1">
        <w:rPr>
          <w:rFonts w:ascii="Times New Roman" w:hAnsi="Times New Roman" w:cs="Times New Roman"/>
        </w:rPr>
        <w:t xml:space="preserve">-governmental activity: </w:t>
      </w:r>
      <w:r w:rsidR="00025C46" w:rsidRPr="00025C46">
        <w:rPr>
          <w:rFonts w:ascii="Times New Roman" w:hAnsi="Times New Roman" w:cs="Times New Roman"/>
        </w:rPr>
        <w:t xml:space="preserve">the purchase and use of the market-offerings of </w:t>
      </w:r>
      <w:r w:rsidR="00025C46" w:rsidRPr="00025C46">
        <w:rPr>
          <w:rFonts w:ascii="Times New Roman" w:hAnsi="Times New Roman" w:cs="Times New Roman"/>
        </w:rPr>
        <w:lastRenderedPageBreak/>
        <w:t xml:space="preserve">private enterprises (which are in turn associated with BU evolution-like processes and emergent outcomes) one finds that most of the </w:t>
      </w:r>
      <w:r w:rsidR="0043707A">
        <w:rPr>
          <w:rFonts w:ascii="Times New Roman" w:hAnsi="Times New Roman" w:cs="Times New Roman"/>
        </w:rPr>
        <w:t>readily</w:t>
      </w:r>
      <w:r w:rsidR="00025C46" w:rsidRPr="00025C46">
        <w:rPr>
          <w:rFonts w:ascii="Times New Roman" w:hAnsi="Times New Roman" w:cs="Times New Roman"/>
        </w:rPr>
        <w:t xml:space="preserve">-available statistics are presented on an annual basis. For example, the levels of death </w:t>
      </w:r>
      <w:r w:rsidR="001E6489">
        <w:rPr>
          <w:rFonts w:ascii="Times New Roman" w:hAnsi="Times New Roman" w:cs="Times New Roman"/>
        </w:rPr>
        <w:t xml:space="preserve">Worldwide </w:t>
      </w:r>
      <w:r w:rsidR="00025C46" w:rsidRPr="00025C46">
        <w:rPr>
          <w:rFonts w:ascii="Times New Roman" w:hAnsi="Times New Roman" w:cs="Times New Roman"/>
        </w:rPr>
        <w:t xml:space="preserve">for </w:t>
      </w:r>
      <w:r w:rsidR="0043707A">
        <w:rPr>
          <w:rFonts w:ascii="Times New Roman" w:hAnsi="Times New Roman" w:cs="Times New Roman"/>
        </w:rPr>
        <w:t xml:space="preserve">the year </w:t>
      </w:r>
      <w:r w:rsidR="00025C46" w:rsidRPr="00025C46">
        <w:rPr>
          <w:rFonts w:ascii="Times New Roman" w:hAnsi="Times New Roman" w:cs="Times New Roman"/>
        </w:rPr>
        <w:t>2015 alone were approximately 1,200,000 for vehicle-related deaths; 300,000 for gun-related deaths (</w:t>
      </w:r>
      <w:r w:rsidR="00C737E1">
        <w:rPr>
          <w:rFonts w:ascii="Times New Roman" w:hAnsi="Times New Roman" w:cs="Times New Roman"/>
        </w:rPr>
        <w:t xml:space="preserve">aided </w:t>
      </w:r>
      <w:r w:rsidR="00025C46" w:rsidRPr="00025C46">
        <w:rPr>
          <w:rFonts w:ascii="Times New Roman" w:hAnsi="Times New Roman" w:cs="Times New Roman"/>
        </w:rPr>
        <w:t xml:space="preserve">by Right-leaning organizations) as well as 900,000 estimated deaths from difficulties in obtaining </w:t>
      </w:r>
      <w:r w:rsidR="00025C46" w:rsidRPr="00025C46">
        <w:rPr>
          <w:rFonts w:ascii="Times New Roman" w:hAnsi="Times New Roman" w:cs="Times New Roman"/>
          <w:i/>
        </w:rPr>
        <w:t>non</w:t>
      </w:r>
      <w:r w:rsidR="00025C46" w:rsidRPr="00025C46">
        <w:rPr>
          <w:rFonts w:ascii="Times New Roman" w:hAnsi="Times New Roman" w:cs="Times New Roman"/>
        </w:rPr>
        <w:t>-state healthcare</w:t>
      </w:r>
      <w:r w:rsidR="00025C46" w:rsidRPr="00025C46">
        <w:rPr>
          <w:rFonts w:ascii="Times New Roman" w:hAnsi="Times New Roman" w:cs="Times New Roman"/>
          <w:b/>
        </w:rPr>
        <w:t>.</w:t>
      </w:r>
      <w:r w:rsidR="00025C46" w:rsidRPr="00025C46">
        <w:rPr>
          <w:rFonts w:ascii="Times New Roman" w:hAnsi="Times New Roman" w:cs="Times New Roman"/>
        </w:rPr>
        <w:t xml:space="preserve"> </w:t>
      </w:r>
    </w:p>
    <w:p w:rsidR="00C737E1" w:rsidRDefault="00C737E1" w:rsidP="001E6489">
      <w:pPr>
        <w:jc w:val="center"/>
        <w:rPr>
          <w:rFonts w:ascii="Times New Roman" w:hAnsi="Times New Roman" w:cs="Times New Roman"/>
          <w:i/>
          <w:sz w:val="20"/>
          <w:szCs w:val="20"/>
        </w:rPr>
      </w:pPr>
    </w:p>
    <w:p w:rsidR="00C360CD" w:rsidRPr="00421999" w:rsidRDefault="00C360CD" w:rsidP="001E6489">
      <w:pPr>
        <w:jc w:val="center"/>
        <w:rPr>
          <w:rFonts w:ascii="Times New Roman" w:hAnsi="Times New Roman" w:cs="Times New Roman"/>
          <w:sz w:val="20"/>
          <w:szCs w:val="20"/>
        </w:rPr>
      </w:pPr>
      <w:r w:rsidRPr="001E6489">
        <w:rPr>
          <w:rFonts w:ascii="Times New Roman" w:hAnsi="Times New Roman" w:cs="Times New Roman"/>
          <w:i/>
          <w:sz w:val="20"/>
          <w:szCs w:val="20"/>
        </w:rPr>
        <w:t>Table</w:t>
      </w:r>
      <w:r w:rsidRPr="00421999">
        <w:rPr>
          <w:rFonts w:ascii="Times New Roman" w:hAnsi="Times New Roman" w:cs="Times New Roman"/>
          <w:sz w:val="20"/>
          <w:szCs w:val="20"/>
        </w:rPr>
        <w:t xml:space="preserve"> </w:t>
      </w:r>
      <w:r w:rsidR="001E6489">
        <w:rPr>
          <w:rFonts w:ascii="Times New Roman" w:hAnsi="Times New Roman" w:cs="Times New Roman"/>
          <w:sz w:val="20"/>
          <w:szCs w:val="20"/>
        </w:rPr>
        <w:t>15.</w:t>
      </w:r>
      <w:r w:rsidRPr="00421999">
        <w:rPr>
          <w:rFonts w:ascii="Times New Roman" w:hAnsi="Times New Roman" w:cs="Times New Roman"/>
          <w:sz w:val="20"/>
          <w:szCs w:val="20"/>
        </w:rPr>
        <w:t>3.  Approximate numbers of deaths worldwide attributable to BU processes</w:t>
      </w:r>
    </w:p>
    <w:p w:rsidR="00C360CD" w:rsidRPr="0032600A" w:rsidRDefault="00C360CD" w:rsidP="00C360CD">
      <w:pPr>
        <w:rPr>
          <w:rFonts w:ascii="Times New Roman" w:hAnsi="Times New Roman" w:cs="Times New Roman"/>
        </w:rPr>
      </w:pPr>
    </w:p>
    <w:tbl>
      <w:tblPr>
        <w:tblStyle w:val="TableGrid"/>
        <w:tblW w:w="0" w:type="auto"/>
        <w:jc w:val="center"/>
        <w:tblLook w:val="04A0" w:firstRow="1" w:lastRow="0" w:firstColumn="1" w:lastColumn="0" w:noHBand="0" w:noVBand="1"/>
      </w:tblPr>
      <w:tblGrid>
        <w:gridCol w:w="2520"/>
        <w:gridCol w:w="1980"/>
      </w:tblGrid>
      <w:tr w:rsidR="0032600A" w:rsidRPr="0032600A" w:rsidTr="003B42EF">
        <w:trPr>
          <w:jc w:val="center"/>
        </w:trPr>
        <w:tc>
          <w:tcPr>
            <w:tcW w:w="2520" w:type="dxa"/>
            <w:tcBorders>
              <w:bottom w:val="single" w:sz="4" w:space="0" w:color="auto"/>
            </w:tcBorders>
            <w:shd w:val="pct15" w:color="auto" w:fill="auto"/>
          </w:tcPr>
          <w:p w:rsidR="00C360CD" w:rsidRPr="00324CC9" w:rsidRDefault="00C360CD" w:rsidP="003B42EF">
            <w:pPr>
              <w:rPr>
                <w:rFonts w:ascii="Times New Roman" w:hAnsi="Times New Roman" w:cs="Times New Roman"/>
                <w:sz w:val="16"/>
                <w:szCs w:val="16"/>
              </w:rPr>
            </w:pPr>
            <w:r w:rsidRPr="00324CC9">
              <w:rPr>
                <w:rFonts w:ascii="Times New Roman" w:hAnsi="Times New Roman" w:cs="Times New Roman"/>
                <w:sz w:val="16"/>
                <w:szCs w:val="16"/>
              </w:rPr>
              <w:t xml:space="preserve">BU or MARKET-BASED </w:t>
            </w:r>
          </w:p>
        </w:tc>
        <w:tc>
          <w:tcPr>
            <w:tcW w:w="1980" w:type="dxa"/>
            <w:shd w:val="pct15" w:color="auto" w:fill="auto"/>
          </w:tcPr>
          <w:p w:rsidR="00C360CD" w:rsidRPr="00324CC9" w:rsidRDefault="00C360CD" w:rsidP="003B42EF">
            <w:pPr>
              <w:rPr>
                <w:rFonts w:ascii="Times New Roman" w:hAnsi="Times New Roman" w:cs="Times New Roman"/>
                <w:sz w:val="16"/>
                <w:szCs w:val="16"/>
              </w:rPr>
            </w:pPr>
            <w:r w:rsidRPr="00324CC9">
              <w:rPr>
                <w:rFonts w:ascii="Times New Roman" w:hAnsi="Times New Roman" w:cs="Times New Roman"/>
                <w:sz w:val="16"/>
                <w:szCs w:val="16"/>
              </w:rPr>
              <w:t xml:space="preserve">NUMBER of DEATHS </w:t>
            </w:r>
          </w:p>
        </w:tc>
      </w:tr>
      <w:tr w:rsidR="0032600A" w:rsidRPr="0032600A" w:rsidTr="003B42EF">
        <w:trPr>
          <w:jc w:val="center"/>
        </w:trPr>
        <w:tc>
          <w:tcPr>
            <w:tcW w:w="2520" w:type="dxa"/>
            <w:shd w:val="pct5" w:color="auto" w:fill="auto"/>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Vehicle-related</w:t>
            </w:r>
          </w:p>
        </w:tc>
        <w:tc>
          <w:tcPr>
            <w:tcW w:w="1980" w:type="dxa"/>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1,200,000</w:t>
            </w:r>
            <w:r w:rsidRPr="00025C46">
              <w:rPr>
                <w:rFonts w:ascii="Times New Roman" w:hAnsi="Times New Roman" w:cs="Times New Roman"/>
                <w:i/>
                <w:sz w:val="18"/>
                <w:szCs w:val="18"/>
              </w:rPr>
              <w:t>pa</w:t>
            </w:r>
          </w:p>
        </w:tc>
      </w:tr>
      <w:tr w:rsidR="0032600A" w:rsidRPr="0032600A" w:rsidTr="003B42EF">
        <w:trPr>
          <w:jc w:val="center"/>
        </w:trPr>
        <w:tc>
          <w:tcPr>
            <w:tcW w:w="2520" w:type="dxa"/>
            <w:shd w:val="pct5" w:color="auto" w:fill="auto"/>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Gun-related</w:t>
            </w:r>
          </w:p>
        </w:tc>
        <w:tc>
          <w:tcPr>
            <w:tcW w:w="1980" w:type="dxa"/>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   300,000</w:t>
            </w:r>
            <w:r w:rsidRPr="00025C46">
              <w:rPr>
                <w:rFonts w:ascii="Times New Roman" w:hAnsi="Times New Roman" w:cs="Times New Roman"/>
                <w:i/>
                <w:sz w:val="18"/>
                <w:szCs w:val="18"/>
              </w:rPr>
              <w:t xml:space="preserve"> pa</w:t>
            </w:r>
          </w:p>
        </w:tc>
      </w:tr>
      <w:tr w:rsidR="0032600A" w:rsidRPr="0032600A" w:rsidTr="003B42EF">
        <w:trPr>
          <w:jc w:val="center"/>
        </w:trPr>
        <w:tc>
          <w:tcPr>
            <w:tcW w:w="2520" w:type="dxa"/>
            <w:shd w:val="pct5" w:color="auto" w:fill="auto"/>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Illegal Narcotics </w:t>
            </w:r>
          </w:p>
        </w:tc>
        <w:tc>
          <w:tcPr>
            <w:tcW w:w="1980" w:type="dxa"/>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   250,000</w:t>
            </w:r>
            <w:r w:rsidRPr="00025C46">
              <w:rPr>
                <w:rFonts w:ascii="Times New Roman" w:hAnsi="Times New Roman" w:cs="Times New Roman"/>
                <w:i/>
                <w:sz w:val="18"/>
                <w:szCs w:val="18"/>
              </w:rPr>
              <w:t xml:space="preserve"> pa</w:t>
            </w:r>
          </w:p>
        </w:tc>
      </w:tr>
      <w:tr w:rsidR="0032600A" w:rsidRPr="0032600A" w:rsidTr="003B42EF">
        <w:trPr>
          <w:jc w:val="center"/>
        </w:trPr>
        <w:tc>
          <w:tcPr>
            <w:tcW w:w="2520" w:type="dxa"/>
            <w:shd w:val="pct5" w:color="auto" w:fill="auto"/>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Other product safety </w:t>
            </w:r>
          </w:p>
        </w:tc>
        <w:tc>
          <w:tcPr>
            <w:tcW w:w="1980" w:type="dxa"/>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    50,000</w:t>
            </w:r>
            <w:r w:rsidRPr="00025C46">
              <w:rPr>
                <w:rFonts w:ascii="Times New Roman" w:hAnsi="Times New Roman" w:cs="Times New Roman"/>
                <w:i/>
                <w:sz w:val="18"/>
                <w:szCs w:val="18"/>
              </w:rPr>
              <w:t xml:space="preserve"> pa</w:t>
            </w:r>
          </w:p>
        </w:tc>
      </w:tr>
      <w:tr w:rsidR="0032600A" w:rsidRPr="0032600A" w:rsidTr="003B42EF">
        <w:trPr>
          <w:jc w:val="center"/>
        </w:trPr>
        <w:tc>
          <w:tcPr>
            <w:tcW w:w="2520" w:type="dxa"/>
            <w:shd w:val="pct5" w:color="auto" w:fill="auto"/>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Difficulty accessing care</w:t>
            </w:r>
          </w:p>
        </w:tc>
        <w:tc>
          <w:tcPr>
            <w:tcW w:w="1980" w:type="dxa"/>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 1,350,000 </w:t>
            </w:r>
            <w:r w:rsidRPr="00025C46">
              <w:rPr>
                <w:rFonts w:ascii="Times New Roman" w:hAnsi="Times New Roman" w:cs="Times New Roman"/>
                <w:i/>
                <w:sz w:val="18"/>
                <w:szCs w:val="18"/>
              </w:rPr>
              <w:t>pa</w:t>
            </w:r>
          </w:p>
        </w:tc>
      </w:tr>
      <w:tr w:rsidR="0032600A" w:rsidRPr="0032600A" w:rsidTr="003B42EF">
        <w:trPr>
          <w:jc w:val="center"/>
        </w:trPr>
        <w:tc>
          <w:tcPr>
            <w:tcW w:w="2520" w:type="dxa"/>
            <w:tcBorders>
              <w:bottom w:val="single" w:sz="4" w:space="0" w:color="auto"/>
            </w:tcBorders>
            <w:shd w:val="pct5" w:color="auto" w:fill="auto"/>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Suicide (non-gun) </w:t>
            </w:r>
          </w:p>
        </w:tc>
        <w:tc>
          <w:tcPr>
            <w:tcW w:w="1980" w:type="dxa"/>
            <w:tcBorders>
              <w:bottom w:val="single" w:sz="4" w:space="0" w:color="auto"/>
            </w:tcBorders>
          </w:tcPr>
          <w:p w:rsidR="00C360CD" w:rsidRPr="00025C46" w:rsidRDefault="00C360CD" w:rsidP="003B42EF">
            <w:pPr>
              <w:rPr>
                <w:rFonts w:ascii="Times New Roman" w:hAnsi="Times New Roman" w:cs="Times New Roman"/>
                <w:sz w:val="18"/>
                <w:szCs w:val="18"/>
              </w:rPr>
            </w:pPr>
            <w:r w:rsidRPr="00025C46">
              <w:rPr>
                <w:rFonts w:ascii="Times New Roman" w:hAnsi="Times New Roman" w:cs="Times New Roman"/>
                <w:sz w:val="18"/>
                <w:szCs w:val="18"/>
              </w:rPr>
              <w:t xml:space="preserve">  800,000</w:t>
            </w:r>
            <w:r w:rsidRPr="00025C46">
              <w:rPr>
                <w:rFonts w:ascii="Times New Roman" w:hAnsi="Times New Roman" w:cs="Times New Roman"/>
                <w:i/>
                <w:sz w:val="18"/>
                <w:szCs w:val="18"/>
              </w:rPr>
              <w:t xml:space="preserve"> pa</w:t>
            </w:r>
          </w:p>
        </w:tc>
      </w:tr>
      <w:tr w:rsidR="0032600A" w:rsidRPr="0032600A" w:rsidTr="003B42EF">
        <w:trPr>
          <w:jc w:val="center"/>
        </w:trPr>
        <w:tc>
          <w:tcPr>
            <w:tcW w:w="2520" w:type="dxa"/>
            <w:shd w:val="pct15" w:color="auto" w:fill="auto"/>
          </w:tcPr>
          <w:p w:rsidR="00C360CD" w:rsidRPr="00324CC9" w:rsidRDefault="00C360CD" w:rsidP="003B42EF">
            <w:pPr>
              <w:rPr>
                <w:rFonts w:ascii="Times New Roman" w:hAnsi="Times New Roman" w:cs="Times New Roman"/>
                <w:sz w:val="18"/>
                <w:szCs w:val="18"/>
              </w:rPr>
            </w:pPr>
            <w:r w:rsidRPr="00324CC9">
              <w:rPr>
                <w:rFonts w:ascii="Times New Roman" w:hAnsi="Times New Roman" w:cs="Times New Roman"/>
                <w:sz w:val="18"/>
                <w:szCs w:val="18"/>
              </w:rPr>
              <w:t>TOTAL (4m x 80yrs x ½)</w:t>
            </w:r>
          </w:p>
        </w:tc>
        <w:tc>
          <w:tcPr>
            <w:tcW w:w="1980" w:type="dxa"/>
            <w:shd w:val="pct15" w:color="auto" w:fill="auto"/>
          </w:tcPr>
          <w:p w:rsidR="00C360CD" w:rsidRPr="00324CC9" w:rsidRDefault="00C360CD" w:rsidP="003B42EF">
            <w:pPr>
              <w:rPr>
                <w:rFonts w:ascii="Times New Roman" w:hAnsi="Times New Roman" w:cs="Times New Roman"/>
                <w:sz w:val="18"/>
                <w:szCs w:val="18"/>
              </w:rPr>
            </w:pPr>
            <w:r w:rsidRPr="00324CC9">
              <w:rPr>
                <w:rFonts w:ascii="Times New Roman" w:hAnsi="Times New Roman" w:cs="Times New Roman"/>
                <w:sz w:val="18"/>
                <w:szCs w:val="18"/>
              </w:rPr>
              <w:t xml:space="preserve">160,000,000 </w:t>
            </w:r>
            <w:r w:rsidRPr="00324CC9">
              <w:rPr>
                <w:rFonts w:ascii="Times New Roman" w:hAnsi="Times New Roman" w:cs="Times New Roman"/>
                <w:i/>
                <w:sz w:val="18"/>
                <w:szCs w:val="18"/>
              </w:rPr>
              <w:t>approx</w:t>
            </w:r>
            <w:r w:rsidRPr="00324CC9">
              <w:rPr>
                <w:rFonts w:ascii="Times New Roman" w:hAnsi="Times New Roman" w:cs="Times New Roman"/>
                <w:sz w:val="18"/>
                <w:szCs w:val="18"/>
              </w:rPr>
              <w:t xml:space="preserve">. </w:t>
            </w:r>
          </w:p>
        </w:tc>
      </w:tr>
    </w:tbl>
    <w:p w:rsidR="00C360CD" w:rsidRPr="0032600A" w:rsidRDefault="00C360CD" w:rsidP="00C360CD">
      <w:pPr>
        <w:rPr>
          <w:rFonts w:ascii="Times New Roman" w:hAnsi="Times New Roman" w:cs="Times New Roman"/>
        </w:rPr>
      </w:pPr>
    </w:p>
    <w:p w:rsidR="005A1DE8" w:rsidRDefault="005A1DE8" w:rsidP="00025C46">
      <w:pPr>
        <w:rPr>
          <w:rFonts w:ascii="Times New Roman" w:hAnsi="Times New Roman" w:cs="Times New Roman"/>
        </w:rPr>
      </w:pPr>
    </w:p>
    <w:p w:rsidR="00C360CD" w:rsidRPr="00025C46" w:rsidRDefault="00C360CD" w:rsidP="001E6489">
      <w:pPr>
        <w:ind w:firstLine="288"/>
        <w:jc w:val="both"/>
        <w:rPr>
          <w:rFonts w:ascii="Times New Roman" w:eastAsia="Times New Roman" w:hAnsi="Times New Roman" w:cs="Times New Roman"/>
          <w:bCs/>
        </w:rPr>
      </w:pPr>
      <w:r w:rsidRPr="00025C46">
        <w:rPr>
          <w:rFonts w:ascii="Times New Roman" w:hAnsi="Times New Roman" w:cs="Times New Roman"/>
        </w:rPr>
        <w:t xml:space="preserve">In addition we have </w:t>
      </w:r>
      <w:r w:rsidR="00C737E1">
        <w:rPr>
          <w:rFonts w:ascii="Times New Roman" w:hAnsi="Times New Roman" w:cs="Times New Roman"/>
        </w:rPr>
        <w:t xml:space="preserve">some </w:t>
      </w:r>
      <w:r w:rsidRPr="00025C46">
        <w:rPr>
          <w:rFonts w:ascii="Times New Roman" w:hAnsi="Times New Roman" w:cs="Times New Roman"/>
        </w:rPr>
        <w:t xml:space="preserve">250,000 deaths </w:t>
      </w:r>
      <w:r w:rsidRPr="00025C46">
        <w:rPr>
          <w:rFonts w:ascii="Times New Roman" w:hAnsi="Times New Roman" w:cs="Times New Roman"/>
          <w:i/>
        </w:rPr>
        <w:t xml:space="preserve">per annum </w:t>
      </w:r>
      <w:r w:rsidRPr="00025C46">
        <w:rPr>
          <w:rFonts w:ascii="Times New Roman" w:hAnsi="Times New Roman" w:cs="Times New Roman"/>
        </w:rPr>
        <w:t xml:space="preserve">from black-market narcotics, roughly 50,000 from other commercial product-safety defects (a guesstimate, including pharmaceuticals) as well as about 800,000 </w:t>
      </w:r>
      <w:r w:rsidRPr="00025C46">
        <w:rPr>
          <w:rFonts w:ascii="Times New Roman" w:hAnsi="Times New Roman" w:cs="Times New Roman"/>
          <w:i/>
        </w:rPr>
        <w:t>non</w:t>
      </w:r>
      <w:r w:rsidRPr="00025C46">
        <w:rPr>
          <w:rFonts w:ascii="Times New Roman" w:hAnsi="Times New Roman" w:cs="Times New Roman"/>
        </w:rPr>
        <w:t>-gun suicides</w:t>
      </w:r>
      <w:r w:rsidRPr="00025C46">
        <w:rPr>
          <w:rFonts w:ascii="Times New Roman" w:hAnsi="Times New Roman" w:cs="Times New Roman"/>
          <w:b/>
        </w:rPr>
        <w:t xml:space="preserve"> (</w:t>
      </w:r>
      <w:r w:rsidRPr="00025C46">
        <w:rPr>
          <w:rFonts w:ascii="Times New Roman" w:hAnsi="Times New Roman" w:cs="Times New Roman"/>
        </w:rPr>
        <w:t xml:space="preserve">which are BU precisely in the sense used by Ridley, although they are </w:t>
      </w:r>
      <w:r w:rsidR="00C737E1">
        <w:rPr>
          <w:rFonts w:ascii="Times New Roman" w:hAnsi="Times New Roman" w:cs="Times New Roman"/>
        </w:rPr>
        <w:t xml:space="preserve">in a sense </w:t>
      </w:r>
      <w:r w:rsidRPr="00025C46">
        <w:rPr>
          <w:rFonts w:ascii="Times New Roman" w:hAnsi="Times New Roman" w:cs="Times New Roman"/>
        </w:rPr>
        <w:t xml:space="preserve">intentional).  This is a total of almost 4 million </w:t>
      </w:r>
      <w:r w:rsidRPr="00025C46">
        <w:rPr>
          <w:rFonts w:ascii="Times New Roman" w:hAnsi="Times New Roman" w:cs="Times New Roman"/>
          <w:i/>
        </w:rPr>
        <w:t>pa</w:t>
      </w:r>
      <w:r w:rsidRPr="00025C46">
        <w:rPr>
          <w:rFonts w:ascii="Times New Roman" w:hAnsi="Times New Roman" w:cs="Times New Roman"/>
        </w:rPr>
        <w:t>. If we then make the admittedly-heroic assumption of approximately linear-growth-from-zero over the relevant 80 year period from 1936</w:t>
      </w:r>
      <w:r w:rsidR="00CF2766" w:rsidRPr="00025C46">
        <w:rPr>
          <w:rFonts w:ascii="Times New Roman" w:hAnsi="Times New Roman" w:cs="Times New Roman"/>
        </w:rPr>
        <w:t xml:space="preserve"> to </w:t>
      </w:r>
      <w:r w:rsidRPr="00025C46">
        <w:rPr>
          <w:rFonts w:ascii="Times New Roman" w:hAnsi="Times New Roman" w:cs="Times New Roman"/>
        </w:rPr>
        <w:t xml:space="preserve">2015 we arrive at a grand total of 4m </w:t>
      </w:r>
      <w:r w:rsidR="00CF2766" w:rsidRPr="00025C46">
        <w:rPr>
          <w:rFonts w:ascii="Times New Roman" w:hAnsi="Times New Roman" w:cs="Times New Roman"/>
        </w:rPr>
        <w:t>x</w:t>
      </w:r>
      <w:r w:rsidRPr="00025C46">
        <w:rPr>
          <w:rFonts w:ascii="Times New Roman" w:hAnsi="Times New Roman" w:cs="Times New Roman"/>
        </w:rPr>
        <w:t xml:space="preserve"> 80 years x ½ which is, wait for it: 160million. The two totals are equal</w:t>
      </w:r>
      <w:r w:rsidR="0043707A">
        <w:rPr>
          <w:rFonts w:ascii="Times New Roman" w:hAnsi="Times New Roman" w:cs="Times New Roman"/>
        </w:rPr>
        <w:t>.</w:t>
      </w:r>
      <w:r w:rsidR="00CF2766" w:rsidRPr="00025C46">
        <w:rPr>
          <w:rFonts w:ascii="Times New Roman" w:hAnsi="Times New Roman" w:cs="Times New Roman"/>
        </w:rPr>
        <w:t xml:space="preserve"> </w:t>
      </w:r>
      <w:r w:rsidR="00C737E1">
        <w:rPr>
          <w:rFonts w:ascii="Times New Roman" w:hAnsi="Times New Roman" w:cs="Times New Roman"/>
        </w:rPr>
        <w:t>All t</w:t>
      </w:r>
      <w:r w:rsidR="00CF2766" w:rsidRPr="00025C46">
        <w:rPr>
          <w:rFonts w:ascii="Times New Roman" w:hAnsi="Times New Roman" w:cs="Times New Roman"/>
        </w:rPr>
        <w:t xml:space="preserve">his suggests that </w:t>
      </w:r>
      <w:r w:rsidRPr="00025C46">
        <w:rPr>
          <w:rFonts w:ascii="Times New Roman" w:hAnsi="Times New Roman" w:cs="Times New Roman"/>
        </w:rPr>
        <w:t xml:space="preserve">BU and TD dynamics </w:t>
      </w:r>
      <w:r w:rsidR="00C737E1">
        <w:rPr>
          <w:rFonts w:ascii="Times New Roman" w:hAnsi="Times New Roman" w:cs="Times New Roman"/>
        </w:rPr>
        <w:t xml:space="preserve">are </w:t>
      </w:r>
      <w:r w:rsidRPr="00025C46">
        <w:rPr>
          <w:rFonts w:ascii="Times New Roman" w:hAnsi="Times New Roman" w:cs="Times New Roman"/>
        </w:rPr>
        <w:t>roughly equally effective as destroyers of human li</w:t>
      </w:r>
      <w:r w:rsidR="0043707A">
        <w:rPr>
          <w:rFonts w:ascii="Times New Roman" w:hAnsi="Times New Roman" w:cs="Times New Roman"/>
        </w:rPr>
        <w:t xml:space="preserve">fe, which is </w:t>
      </w:r>
      <w:r w:rsidRPr="00025C46">
        <w:rPr>
          <w:rFonts w:ascii="Times New Roman" w:hAnsi="Times New Roman" w:cs="Times New Roman"/>
        </w:rPr>
        <w:t>the transcendent human good.</w:t>
      </w:r>
    </w:p>
    <w:p w:rsidR="001E6489" w:rsidRDefault="001E6489" w:rsidP="001E6489">
      <w:pPr>
        <w:spacing w:after="120"/>
        <w:jc w:val="both"/>
        <w:rPr>
          <w:rFonts w:ascii="Times New Roman" w:eastAsia="Times New Roman" w:hAnsi="Times New Roman" w:cs="Times New Roman"/>
          <w:b/>
          <w:bCs/>
          <w:i/>
        </w:rPr>
      </w:pPr>
    </w:p>
    <w:p w:rsidR="004E53B4" w:rsidRPr="001E6489" w:rsidRDefault="003A557A" w:rsidP="001E6489">
      <w:pPr>
        <w:spacing w:after="120"/>
        <w:jc w:val="both"/>
        <w:rPr>
          <w:rFonts w:ascii="Times New Roman" w:eastAsia="Times New Roman" w:hAnsi="Times New Roman" w:cs="Times New Roman"/>
          <w:b/>
        </w:rPr>
      </w:pPr>
      <w:r w:rsidRPr="001E6489">
        <w:rPr>
          <w:rFonts w:ascii="Times New Roman" w:eastAsia="Times New Roman" w:hAnsi="Times New Roman" w:cs="Times New Roman"/>
          <w:b/>
        </w:rPr>
        <w:t>Government</w:t>
      </w:r>
      <w:r w:rsidR="00025C46" w:rsidRPr="001E6489">
        <w:rPr>
          <w:rFonts w:ascii="Times New Roman" w:eastAsia="Times New Roman" w:hAnsi="Times New Roman" w:cs="Times New Roman"/>
          <w:b/>
        </w:rPr>
        <w:t xml:space="preserve">s and </w:t>
      </w:r>
      <w:r w:rsidR="004E53B4" w:rsidRPr="001E6489">
        <w:rPr>
          <w:rFonts w:ascii="Times New Roman" w:eastAsia="Times New Roman" w:hAnsi="Times New Roman" w:cs="Times New Roman"/>
          <w:b/>
        </w:rPr>
        <w:t>Corp</w:t>
      </w:r>
      <w:r w:rsidRPr="001E6489">
        <w:rPr>
          <w:rFonts w:ascii="Times New Roman" w:eastAsia="Times New Roman" w:hAnsi="Times New Roman" w:cs="Times New Roman"/>
          <w:b/>
        </w:rPr>
        <w:t>oration</w:t>
      </w:r>
      <w:r w:rsidR="00025C46" w:rsidRPr="001E6489">
        <w:rPr>
          <w:rFonts w:ascii="Times New Roman" w:eastAsia="Times New Roman" w:hAnsi="Times New Roman" w:cs="Times New Roman"/>
          <w:b/>
        </w:rPr>
        <w:t>s</w:t>
      </w:r>
    </w:p>
    <w:p w:rsidR="00A34AA8" w:rsidRPr="00025C46" w:rsidRDefault="003A557A" w:rsidP="001E6489">
      <w:pPr>
        <w:ind w:firstLine="288"/>
        <w:jc w:val="both"/>
        <w:rPr>
          <w:rFonts w:ascii="Times New Roman" w:eastAsia="Times New Roman" w:hAnsi="Times New Roman" w:cs="Times New Roman"/>
          <w:sz w:val="20"/>
          <w:szCs w:val="20"/>
        </w:rPr>
      </w:pPr>
      <w:r w:rsidRPr="00025C46">
        <w:rPr>
          <w:rFonts w:ascii="Times New Roman" w:eastAsia="Times New Roman" w:hAnsi="Times New Roman" w:cs="Times New Roman"/>
        </w:rPr>
        <w:t>When all the</w:t>
      </w:r>
      <w:r w:rsidR="0043707A">
        <w:rPr>
          <w:rFonts w:ascii="Times New Roman" w:eastAsia="Times New Roman" w:hAnsi="Times New Roman" w:cs="Times New Roman"/>
        </w:rPr>
        <w:t>se</w:t>
      </w:r>
      <w:r w:rsidRPr="00025C46">
        <w:rPr>
          <w:rFonts w:ascii="Times New Roman" w:eastAsia="Times New Roman" w:hAnsi="Times New Roman" w:cs="Times New Roman"/>
        </w:rPr>
        <w:t xml:space="preserve"> examples are taken into account, it appears that </w:t>
      </w:r>
      <w:r w:rsidR="00A306D7" w:rsidRPr="00025C46">
        <w:rPr>
          <w:rFonts w:ascii="Times New Roman" w:eastAsia="Times New Roman" w:hAnsi="Times New Roman" w:cs="Times New Roman"/>
        </w:rPr>
        <w:t xml:space="preserve">the </w:t>
      </w:r>
      <w:r w:rsidR="00AD3BD8" w:rsidRPr="00025C46">
        <w:rPr>
          <w:rFonts w:ascii="Times New Roman" w:eastAsia="Times New Roman" w:hAnsi="Times New Roman" w:cs="Times New Roman"/>
        </w:rPr>
        <w:t>‘TD</w:t>
      </w:r>
      <w:r w:rsidRPr="00025C46">
        <w:rPr>
          <w:rFonts w:ascii="Times New Roman" w:eastAsia="Times New Roman" w:hAnsi="Times New Roman" w:cs="Times New Roman"/>
        </w:rPr>
        <w:t xml:space="preserve"> </w:t>
      </w:r>
      <w:r w:rsidRPr="00025C46">
        <w:rPr>
          <w:rFonts w:ascii="Times New Roman" w:eastAsia="Times New Roman" w:hAnsi="Times New Roman" w:cs="Times New Roman"/>
          <w:i/>
        </w:rPr>
        <w:t>vs</w:t>
      </w:r>
      <w:r w:rsidRPr="00025C46">
        <w:rPr>
          <w:rFonts w:ascii="Times New Roman" w:eastAsia="Times New Roman" w:hAnsi="Times New Roman" w:cs="Times New Roman"/>
        </w:rPr>
        <w:t xml:space="preserve">. </w:t>
      </w:r>
      <w:r w:rsidR="00AD3BD8" w:rsidRPr="00025C46">
        <w:rPr>
          <w:rFonts w:ascii="Times New Roman" w:eastAsia="Times New Roman" w:hAnsi="Times New Roman" w:cs="Times New Roman"/>
        </w:rPr>
        <w:t>BU’</w:t>
      </w:r>
      <w:r w:rsidRPr="00025C46">
        <w:rPr>
          <w:rFonts w:ascii="Times New Roman" w:eastAsia="Times New Roman" w:hAnsi="Times New Roman" w:cs="Times New Roman"/>
        </w:rPr>
        <w:t xml:space="preserve"> distinction </w:t>
      </w:r>
      <w:r w:rsidR="002016FE">
        <w:rPr>
          <w:rFonts w:ascii="Times New Roman" w:eastAsia="Times New Roman" w:hAnsi="Times New Roman" w:cs="Times New Roman"/>
        </w:rPr>
        <w:t xml:space="preserve">or dimension </w:t>
      </w:r>
      <w:r w:rsidR="0065018F" w:rsidRPr="00025C46">
        <w:rPr>
          <w:rFonts w:ascii="Times New Roman" w:eastAsia="Times New Roman" w:hAnsi="Times New Roman" w:cs="Times New Roman"/>
        </w:rPr>
        <w:t>relates to ‘</w:t>
      </w:r>
      <w:r w:rsidR="00A306D7" w:rsidRPr="00025C46">
        <w:rPr>
          <w:rFonts w:ascii="Times New Roman" w:eastAsia="Times New Roman" w:hAnsi="Times New Roman" w:cs="Times New Roman"/>
        </w:rPr>
        <w:t xml:space="preserve">Left </w:t>
      </w:r>
      <w:r w:rsidR="00A306D7" w:rsidRPr="00025C46">
        <w:rPr>
          <w:rFonts w:ascii="Times New Roman" w:eastAsia="Times New Roman" w:hAnsi="Times New Roman" w:cs="Times New Roman"/>
          <w:i/>
        </w:rPr>
        <w:t>vs</w:t>
      </w:r>
      <w:r w:rsidR="00A306D7" w:rsidRPr="00025C46">
        <w:rPr>
          <w:rFonts w:ascii="Times New Roman" w:eastAsia="Times New Roman" w:hAnsi="Times New Roman" w:cs="Times New Roman"/>
        </w:rPr>
        <w:t xml:space="preserve"> Right</w:t>
      </w:r>
      <w:r w:rsidR="0065018F" w:rsidRPr="00025C46">
        <w:rPr>
          <w:rFonts w:ascii="Times New Roman" w:eastAsia="Times New Roman" w:hAnsi="Times New Roman" w:cs="Times New Roman"/>
        </w:rPr>
        <w:t>’</w:t>
      </w:r>
      <w:r w:rsidRPr="00025C46">
        <w:rPr>
          <w:rFonts w:ascii="Times New Roman" w:eastAsia="Times New Roman" w:hAnsi="Times New Roman" w:cs="Times New Roman"/>
        </w:rPr>
        <w:t xml:space="preserve"> in </w:t>
      </w:r>
      <w:r w:rsidR="0065018F" w:rsidRPr="00025C46">
        <w:rPr>
          <w:rFonts w:ascii="Times New Roman" w:eastAsia="Times New Roman" w:hAnsi="Times New Roman" w:cs="Times New Roman"/>
        </w:rPr>
        <w:t xml:space="preserve">a </w:t>
      </w:r>
      <w:r w:rsidR="0043707A">
        <w:rPr>
          <w:rFonts w:ascii="Times New Roman" w:eastAsia="Times New Roman" w:hAnsi="Times New Roman" w:cs="Times New Roman"/>
        </w:rPr>
        <w:t xml:space="preserve">quite </w:t>
      </w:r>
      <w:r w:rsidR="0065018F" w:rsidRPr="00025C46">
        <w:rPr>
          <w:rFonts w:ascii="Times New Roman" w:eastAsia="Times New Roman" w:hAnsi="Times New Roman" w:cs="Times New Roman"/>
        </w:rPr>
        <w:t>disruptive way</w:t>
      </w:r>
      <w:r w:rsidR="00AD3BD8" w:rsidRPr="00025C46">
        <w:rPr>
          <w:rFonts w:ascii="Times New Roman" w:eastAsia="Times New Roman" w:hAnsi="Times New Roman" w:cs="Times New Roman"/>
        </w:rPr>
        <w:t xml:space="preserve">. </w:t>
      </w:r>
      <w:r w:rsidR="0065018F" w:rsidRPr="00025C46">
        <w:rPr>
          <w:rFonts w:ascii="Times New Roman" w:eastAsia="Times New Roman" w:hAnsi="Times New Roman" w:cs="Times New Roman"/>
        </w:rPr>
        <w:t xml:space="preserve"> </w:t>
      </w:r>
      <w:r w:rsidR="00AD3BD8" w:rsidRPr="00025C46">
        <w:rPr>
          <w:rFonts w:ascii="Times New Roman" w:eastAsia="Times New Roman" w:hAnsi="Times New Roman" w:cs="Times New Roman"/>
        </w:rPr>
        <w:t xml:space="preserve">This is similar to the way that </w:t>
      </w:r>
      <w:r w:rsidR="0065018F" w:rsidRPr="00025C46">
        <w:rPr>
          <w:rFonts w:ascii="Times New Roman" w:eastAsia="Times New Roman" w:hAnsi="Times New Roman" w:cs="Times New Roman"/>
        </w:rPr>
        <w:t xml:space="preserve">negative freedom </w:t>
      </w:r>
      <w:r w:rsidR="0043707A">
        <w:rPr>
          <w:rFonts w:ascii="Times New Roman" w:eastAsia="Times New Roman" w:hAnsi="Times New Roman" w:cs="Times New Roman"/>
        </w:rPr>
        <w:t xml:space="preserve">as a value-priority </w:t>
      </w:r>
      <w:r w:rsidR="0065018F" w:rsidRPr="00025C46">
        <w:rPr>
          <w:rFonts w:ascii="Times New Roman" w:eastAsia="Times New Roman" w:hAnsi="Times New Roman" w:cs="Times New Roman"/>
        </w:rPr>
        <w:t xml:space="preserve">has to be </w:t>
      </w:r>
      <w:r w:rsidR="00A34AA8" w:rsidRPr="00025C46">
        <w:rPr>
          <w:rFonts w:ascii="Times New Roman" w:eastAsia="Times New Roman" w:hAnsi="Times New Roman" w:cs="Times New Roman"/>
        </w:rPr>
        <w:t xml:space="preserve">sub-divided into </w:t>
      </w:r>
      <w:r w:rsidR="0065018F" w:rsidRPr="00025C46">
        <w:rPr>
          <w:rFonts w:ascii="Times New Roman" w:eastAsia="Times New Roman" w:hAnsi="Times New Roman" w:cs="Times New Roman"/>
        </w:rPr>
        <w:t>freedom from state</w:t>
      </w:r>
      <w:r w:rsidRPr="00025C46">
        <w:rPr>
          <w:rFonts w:ascii="Times New Roman" w:eastAsia="Times New Roman" w:hAnsi="Times New Roman" w:cs="Times New Roman"/>
        </w:rPr>
        <w:t xml:space="preserve"> regimes</w:t>
      </w:r>
      <w:r w:rsidR="0065018F" w:rsidRPr="00025C46">
        <w:rPr>
          <w:rFonts w:ascii="Times New Roman" w:eastAsia="Times New Roman" w:hAnsi="Times New Roman" w:cs="Times New Roman"/>
        </w:rPr>
        <w:t xml:space="preserve"> </w:t>
      </w:r>
      <w:r w:rsidR="0065018F" w:rsidRPr="00025C46">
        <w:rPr>
          <w:rFonts w:ascii="Times New Roman" w:eastAsia="Times New Roman" w:hAnsi="Times New Roman" w:cs="Times New Roman"/>
          <w:i/>
        </w:rPr>
        <w:t>vs</w:t>
      </w:r>
      <w:r w:rsidR="0043707A">
        <w:rPr>
          <w:rFonts w:ascii="Times New Roman" w:eastAsia="Times New Roman" w:hAnsi="Times New Roman" w:cs="Times New Roman"/>
          <w:i/>
        </w:rPr>
        <w:t>.</w:t>
      </w:r>
      <w:r w:rsidR="0065018F" w:rsidRPr="00025C46">
        <w:rPr>
          <w:rFonts w:ascii="Times New Roman" w:eastAsia="Times New Roman" w:hAnsi="Times New Roman" w:cs="Times New Roman"/>
        </w:rPr>
        <w:t xml:space="preserve"> </w:t>
      </w:r>
      <w:r w:rsidR="00A34AA8" w:rsidRPr="00025C46">
        <w:rPr>
          <w:rFonts w:ascii="Times New Roman" w:eastAsia="Times New Roman" w:hAnsi="Times New Roman" w:cs="Times New Roman"/>
        </w:rPr>
        <w:t>freedom fr</w:t>
      </w:r>
      <w:r w:rsidRPr="00025C46">
        <w:rPr>
          <w:rFonts w:ascii="Times New Roman" w:eastAsia="Times New Roman" w:hAnsi="Times New Roman" w:cs="Times New Roman"/>
        </w:rPr>
        <w:t>o</w:t>
      </w:r>
      <w:r w:rsidR="00A34AA8" w:rsidRPr="00025C46">
        <w:rPr>
          <w:rFonts w:ascii="Times New Roman" w:eastAsia="Times New Roman" w:hAnsi="Times New Roman" w:cs="Times New Roman"/>
        </w:rPr>
        <w:t xml:space="preserve">m </w:t>
      </w:r>
      <w:r w:rsidR="0065018F" w:rsidRPr="00025C46">
        <w:rPr>
          <w:rFonts w:ascii="Times New Roman" w:eastAsia="Times New Roman" w:hAnsi="Times New Roman" w:cs="Times New Roman"/>
        </w:rPr>
        <w:t>private regimes</w:t>
      </w:r>
      <w:r w:rsidR="00A34AA8" w:rsidRPr="00025C46">
        <w:rPr>
          <w:rFonts w:ascii="Times New Roman" w:eastAsia="Times New Roman" w:hAnsi="Times New Roman" w:cs="Times New Roman"/>
        </w:rPr>
        <w:t>. The</w:t>
      </w:r>
      <w:r w:rsidR="00AD3BD8" w:rsidRPr="00025C46">
        <w:rPr>
          <w:rFonts w:ascii="Times New Roman" w:eastAsia="Times New Roman" w:hAnsi="Times New Roman" w:cs="Times New Roman"/>
        </w:rPr>
        <w:t xml:space="preserve"> two disruptions or ambiguities can be brought together to make another telling point.  </w:t>
      </w:r>
    </w:p>
    <w:p w:rsidR="00A34AA8" w:rsidRDefault="00A34AA8" w:rsidP="00025C46">
      <w:pPr>
        <w:spacing w:line="360" w:lineRule="auto"/>
        <w:ind w:firstLine="288"/>
        <w:rPr>
          <w:rFonts w:ascii="Times New Roman" w:eastAsia="Times New Roman" w:hAnsi="Times New Roman" w:cs="Times New Roman"/>
          <w:sz w:val="24"/>
          <w:szCs w:val="24"/>
        </w:rPr>
      </w:pPr>
    </w:p>
    <w:p w:rsidR="004E53B4" w:rsidRDefault="00A34AA8" w:rsidP="002016FE">
      <w:pPr>
        <w:spacing w:line="360" w:lineRule="auto"/>
        <w:jc w:val="center"/>
        <w:rPr>
          <w:rFonts w:ascii="Times New Roman" w:eastAsia="Times New Roman" w:hAnsi="Times New Roman" w:cs="Times New Roman"/>
          <w:sz w:val="20"/>
          <w:szCs w:val="20"/>
        </w:rPr>
      </w:pPr>
      <w:r w:rsidRPr="0019463C">
        <w:rPr>
          <w:rFonts w:ascii="Times New Roman" w:eastAsia="Times New Roman" w:hAnsi="Times New Roman" w:cs="Times New Roman"/>
          <w:sz w:val="20"/>
          <w:szCs w:val="20"/>
        </w:rPr>
        <w:t xml:space="preserve">Figure </w:t>
      </w:r>
      <w:r w:rsidR="001E6489">
        <w:rPr>
          <w:rFonts w:ascii="Times New Roman" w:eastAsia="Times New Roman" w:hAnsi="Times New Roman" w:cs="Times New Roman"/>
          <w:sz w:val="20"/>
          <w:szCs w:val="20"/>
        </w:rPr>
        <w:t>15.</w:t>
      </w:r>
      <w:r w:rsidR="00AD3BD8" w:rsidRPr="0019463C">
        <w:rPr>
          <w:rFonts w:ascii="Times New Roman" w:eastAsia="Times New Roman" w:hAnsi="Times New Roman" w:cs="Times New Roman"/>
          <w:sz w:val="20"/>
          <w:szCs w:val="20"/>
        </w:rPr>
        <w:t>1</w:t>
      </w:r>
      <w:r w:rsidRPr="0019463C">
        <w:rPr>
          <w:rFonts w:ascii="Times New Roman" w:eastAsia="Times New Roman" w:hAnsi="Times New Roman" w:cs="Times New Roman"/>
          <w:sz w:val="20"/>
          <w:szCs w:val="20"/>
        </w:rPr>
        <w:t>. The Right</w:t>
      </w:r>
      <w:r w:rsidR="00026A9D" w:rsidRPr="0019463C">
        <w:rPr>
          <w:rFonts w:ascii="Times New Roman" w:eastAsia="Times New Roman" w:hAnsi="Times New Roman" w:cs="Times New Roman"/>
          <w:sz w:val="20"/>
          <w:szCs w:val="20"/>
        </w:rPr>
        <w:t xml:space="preserve">-leaning evaluation </w:t>
      </w:r>
      <w:r w:rsidRPr="0019463C">
        <w:rPr>
          <w:rFonts w:ascii="Times New Roman" w:eastAsia="Times New Roman" w:hAnsi="Times New Roman" w:cs="Times New Roman"/>
          <w:sz w:val="20"/>
          <w:szCs w:val="20"/>
        </w:rPr>
        <w:t xml:space="preserve">of </w:t>
      </w:r>
      <w:r w:rsidR="001D6938" w:rsidRPr="0019463C">
        <w:rPr>
          <w:rFonts w:ascii="Times New Roman" w:eastAsia="Times New Roman" w:hAnsi="Times New Roman" w:cs="Times New Roman"/>
          <w:sz w:val="20"/>
          <w:szCs w:val="20"/>
        </w:rPr>
        <w:t xml:space="preserve">TD </w:t>
      </w:r>
      <w:r w:rsidR="00026A9D" w:rsidRPr="0019463C">
        <w:rPr>
          <w:rFonts w:ascii="Times New Roman" w:eastAsia="Times New Roman" w:hAnsi="Times New Roman" w:cs="Times New Roman"/>
          <w:sz w:val="20"/>
          <w:szCs w:val="20"/>
        </w:rPr>
        <w:t>processes in states and corporations</w:t>
      </w:r>
      <w:r w:rsidR="001959A8">
        <w:rPr>
          <w:rFonts w:ascii="Times New Roman" w:eastAsia="Times New Roman" w:hAnsi="Times New Roman" w:cs="Times New Roman"/>
          <w:sz w:val="20"/>
          <w:szCs w:val="20"/>
        </w:rPr>
        <w:t>.</w:t>
      </w:r>
    </w:p>
    <w:p w:rsidR="001959A8" w:rsidRDefault="001959A8" w:rsidP="002016FE">
      <w:pPr>
        <w:spacing w:line="360" w:lineRule="auto"/>
        <w:jc w:val="center"/>
        <w:rPr>
          <w:rFonts w:ascii="Times New Roman" w:eastAsia="Times New Roman" w:hAnsi="Times New Roman" w:cs="Times New Roman"/>
          <w:sz w:val="20"/>
          <w:szCs w:val="20"/>
        </w:rPr>
      </w:pPr>
      <w:r w:rsidRPr="001959A8">
        <w:rPr>
          <w:rFonts w:ascii="Times New Roman" w:eastAsia="Times New Roman" w:hAnsi="Times New Roman" w:cs="Times New Roman"/>
          <w:noProof/>
          <w:sz w:val="20"/>
          <w:szCs w:val="20"/>
        </w:rPr>
        <w:drawing>
          <wp:inline distT="0" distB="0" distL="0" distR="0" wp14:anchorId="2A4D702E" wp14:editId="69471927">
            <wp:extent cx="4695882" cy="26409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9050" cy="2682081"/>
                    </a:xfrm>
                    <a:prstGeom prst="rect">
                      <a:avLst/>
                    </a:prstGeom>
                  </pic:spPr>
                </pic:pic>
              </a:graphicData>
            </a:graphic>
          </wp:inline>
        </w:drawing>
      </w:r>
    </w:p>
    <w:p w:rsidR="00025C46" w:rsidRPr="00025C46" w:rsidRDefault="00025C46" w:rsidP="00025C46">
      <w:pPr>
        <w:rPr>
          <w:rFonts w:ascii="Times New Roman" w:eastAsia="Times New Roman" w:hAnsi="Times New Roman" w:cs="Times New Roman"/>
        </w:rPr>
      </w:pPr>
      <w:r w:rsidRPr="00025C46">
        <w:rPr>
          <w:rFonts w:ascii="Times New Roman" w:eastAsia="Times New Roman" w:hAnsi="Times New Roman" w:cs="Times New Roman"/>
        </w:rPr>
        <w:lastRenderedPageBreak/>
        <w:t xml:space="preserve">The </w:t>
      </w:r>
      <w:r w:rsidR="002016FE">
        <w:rPr>
          <w:rFonts w:ascii="Times New Roman" w:eastAsia="Times New Roman" w:hAnsi="Times New Roman" w:cs="Times New Roman"/>
        </w:rPr>
        <w:t xml:space="preserve">general </w:t>
      </w:r>
      <w:r w:rsidRPr="00025C46">
        <w:rPr>
          <w:rFonts w:ascii="Times New Roman" w:eastAsia="Times New Roman" w:hAnsi="Times New Roman" w:cs="Times New Roman"/>
        </w:rPr>
        <w:t>view from the Right is that</w:t>
      </w:r>
      <w:r w:rsidR="005A1DE8">
        <w:rPr>
          <w:rFonts w:ascii="Times New Roman" w:eastAsia="Times New Roman" w:hAnsi="Times New Roman" w:cs="Times New Roman"/>
        </w:rPr>
        <w:t>:</w:t>
      </w:r>
    </w:p>
    <w:p w:rsidR="00025C46" w:rsidRPr="00025C46" w:rsidRDefault="00025C46" w:rsidP="00025C46">
      <w:pPr>
        <w:spacing w:before="120"/>
        <w:ind w:left="576" w:hanging="288"/>
        <w:rPr>
          <w:rFonts w:ascii="Times New Roman" w:eastAsia="Times New Roman" w:hAnsi="Times New Roman" w:cs="Times New Roman"/>
          <w:sz w:val="20"/>
          <w:szCs w:val="20"/>
        </w:rPr>
      </w:pPr>
      <w:r w:rsidRPr="00025C46">
        <w:rPr>
          <w:rFonts w:ascii="Times New Roman" w:eastAsia="Times New Roman" w:hAnsi="Times New Roman" w:cs="Times New Roman"/>
          <w:sz w:val="20"/>
          <w:szCs w:val="20"/>
        </w:rPr>
        <w:t xml:space="preserve"> </w:t>
      </w:r>
      <w:r w:rsidR="001E6489">
        <w:rPr>
          <w:rFonts w:ascii="Times New Roman" w:eastAsia="Times New Roman" w:hAnsi="Times New Roman" w:cs="Times New Roman"/>
          <w:sz w:val="20"/>
          <w:szCs w:val="20"/>
        </w:rPr>
        <w:t xml:space="preserve">1. </w:t>
      </w:r>
      <w:r w:rsidRPr="00025C46">
        <w:rPr>
          <w:rFonts w:ascii="Times New Roman" w:eastAsia="Times New Roman" w:hAnsi="Times New Roman" w:cs="Times New Roman"/>
          <w:bCs/>
          <w:sz w:val="20"/>
          <w:szCs w:val="20"/>
        </w:rPr>
        <w:t xml:space="preserve">TD regulation </w:t>
      </w:r>
      <w:r w:rsidRPr="00025C46">
        <w:rPr>
          <w:rFonts w:ascii="Times New Roman" w:eastAsia="Times New Roman" w:hAnsi="Times New Roman" w:cs="Times New Roman"/>
          <w:bCs/>
          <w:i/>
          <w:sz w:val="20"/>
          <w:szCs w:val="20"/>
        </w:rPr>
        <w:t>of</w:t>
      </w:r>
      <w:r w:rsidRPr="00025C46">
        <w:rPr>
          <w:rFonts w:ascii="Times New Roman" w:eastAsia="Times New Roman" w:hAnsi="Times New Roman" w:cs="Times New Roman"/>
          <w:bCs/>
          <w:sz w:val="20"/>
          <w:szCs w:val="20"/>
        </w:rPr>
        <w:t xml:space="preserve"> corporations </w:t>
      </w:r>
      <w:r w:rsidRPr="00025C46">
        <w:rPr>
          <w:rFonts w:ascii="Times New Roman" w:eastAsia="Times New Roman" w:hAnsi="Times New Roman" w:cs="Times New Roman"/>
          <w:bCs/>
          <w:i/>
          <w:sz w:val="20"/>
          <w:szCs w:val="20"/>
        </w:rPr>
        <w:t>by</w:t>
      </w:r>
      <w:r w:rsidRPr="00025C46">
        <w:rPr>
          <w:rFonts w:ascii="Times New Roman" w:eastAsia="Times New Roman" w:hAnsi="Times New Roman" w:cs="Times New Roman"/>
          <w:bCs/>
          <w:sz w:val="20"/>
          <w:szCs w:val="20"/>
        </w:rPr>
        <w:t xml:space="preserve"> governments is bad</w:t>
      </w:r>
      <w:r w:rsidRPr="00025C46">
        <w:rPr>
          <w:rFonts w:ascii="Times New Roman" w:eastAsia="Times New Roman" w:hAnsi="Times New Roman" w:cs="Times New Roman"/>
          <w:sz w:val="20"/>
          <w:szCs w:val="20"/>
        </w:rPr>
        <w:t xml:space="preserve">, </w:t>
      </w:r>
      <w:r w:rsidR="002016FE">
        <w:rPr>
          <w:rFonts w:ascii="Times New Roman" w:eastAsia="Times New Roman" w:hAnsi="Times New Roman" w:cs="Times New Roman"/>
          <w:sz w:val="20"/>
          <w:szCs w:val="20"/>
        </w:rPr>
        <w:t xml:space="preserve">whereas </w:t>
      </w:r>
      <w:r w:rsidRPr="00025C46">
        <w:rPr>
          <w:rFonts w:ascii="Times New Roman" w:eastAsia="Times New Roman" w:hAnsi="Times New Roman" w:cs="Times New Roman"/>
          <w:sz w:val="20"/>
          <w:szCs w:val="20"/>
        </w:rPr>
        <w:t>self-organizing enterpri</w:t>
      </w:r>
      <w:r w:rsidR="0043707A">
        <w:rPr>
          <w:rFonts w:ascii="Times New Roman" w:eastAsia="Times New Roman" w:hAnsi="Times New Roman" w:cs="Times New Roman"/>
          <w:sz w:val="20"/>
          <w:szCs w:val="20"/>
        </w:rPr>
        <w:t>se and entrepreneurship is good;</w:t>
      </w:r>
      <w:r w:rsidRPr="00025C46">
        <w:rPr>
          <w:rFonts w:ascii="Times New Roman" w:eastAsia="Times New Roman" w:hAnsi="Times New Roman" w:cs="Times New Roman"/>
          <w:sz w:val="20"/>
          <w:szCs w:val="20"/>
        </w:rPr>
        <w:t xml:space="preserve"> </w:t>
      </w:r>
      <w:r w:rsidR="002016FE">
        <w:rPr>
          <w:rFonts w:ascii="Times New Roman" w:eastAsia="Times New Roman" w:hAnsi="Times New Roman" w:cs="Times New Roman"/>
          <w:sz w:val="20"/>
          <w:szCs w:val="20"/>
        </w:rPr>
        <w:t xml:space="preserve">also, </w:t>
      </w:r>
      <w:r w:rsidRPr="00025C46">
        <w:rPr>
          <w:rFonts w:ascii="Times New Roman" w:eastAsia="Times New Roman" w:hAnsi="Times New Roman" w:cs="Times New Roman"/>
          <w:sz w:val="20"/>
          <w:szCs w:val="20"/>
        </w:rPr>
        <w:t>some BU influence</w:t>
      </w:r>
      <w:r w:rsidR="0043707A">
        <w:rPr>
          <w:rFonts w:ascii="Times New Roman" w:eastAsia="Times New Roman" w:hAnsi="Times New Roman" w:cs="Times New Roman"/>
          <w:sz w:val="20"/>
          <w:szCs w:val="20"/>
        </w:rPr>
        <w:t>s</w:t>
      </w:r>
      <w:r w:rsidRPr="00025C46">
        <w:rPr>
          <w:rFonts w:ascii="Times New Roman" w:eastAsia="Times New Roman" w:hAnsi="Times New Roman" w:cs="Times New Roman"/>
          <w:sz w:val="20"/>
          <w:szCs w:val="20"/>
        </w:rPr>
        <w:t xml:space="preserve"> by corporations and citizens </w:t>
      </w:r>
      <w:r w:rsidR="0043707A">
        <w:rPr>
          <w:rFonts w:ascii="Times New Roman" w:eastAsia="Times New Roman" w:hAnsi="Times New Roman" w:cs="Times New Roman"/>
          <w:sz w:val="20"/>
          <w:szCs w:val="20"/>
        </w:rPr>
        <w:t>are</w:t>
      </w:r>
      <w:r w:rsidRPr="00025C46">
        <w:rPr>
          <w:rFonts w:ascii="Times New Roman" w:eastAsia="Times New Roman" w:hAnsi="Times New Roman" w:cs="Times New Roman"/>
          <w:sz w:val="20"/>
          <w:szCs w:val="20"/>
        </w:rPr>
        <w:t xml:space="preserve"> good (</w:t>
      </w:r>
      <w:r w:rsidR="0043707A">
        <w:rPr>
          <w:rFonts w:ascii="Times New Roman" w:eastAsia="Times New Roman" w:hAnsi="Times New Roman" w:cs="Times New Roman"/>
          <w:sz w:val="20"/>
          <w:szCs w:val="20"/>
        </w:rPr>
        <w:t xml:space="preserve">the </w:t>
      </w:r>
      <w:r w:rsidRPr="00025C46">
        <w:rPr>
          <w:rFonts w:ascii="Times New Roman" w:eastAsia="Times New Roman" w:hAnsi="Times New Roman" w:cs="Times New Roman"/>
          <w:sz w:val="20"/>
          <w:szCs w:val="20"/>
        </w:rPr>
        <w:t xml:space="preserve">left side of Figure </w:t>
      </w:r>
      <w:r w:rsidR="002016FE">
        <w:rPr>
          <w:rFonts w:ascii="Times New Roman" w:eastAsia="Times New Roman" w:hAnsi="Times New Roman" w:cs="Times New Roman"/>
          <w:sz w:val="20"/>
          <w:szCs w:val="20"/>
        </w:rPr>
        <w:t>15.</w:t>
      </w:r>
      <w:r w:rsidRPr="00025C46">
        <w:rPr>
          <w:rFonts w:ascii="Times New Roman" w:eastAsia="Times New Roman" w:hAnsi="Times New Roman" w:cs="Times New Roman"/>
          <w:sz w:val="20"/>
          <w:szCs w:val="20"/>
        </w:rPr>
        <w:t>1).</w:t>
      </w:r>
    </w:p>
    <w:p w:rsidR="00025C46" w:rsidRDefault="00025C46" w:rsidP="00025C46">
      <w:pPr>
        <w:spacing w:before="120"/>
        <w:ind w:left="576" w:hanging="288"/>
        <w:rPr>
          <w:rFonts w:ascii="Times New Roman" w:eastAsia="Times New Roman" w:hAnsi="Times New Roman" w:cs="Times New Roman"/>
          <w:sz w:val="20"/>
          <w:szCs w:val="20"/>
        </w:rPr>
      </w:pPr>
      <w:r w:rsidRPr="00025C46">
        <w:rPr>
          <w:rFonts w:ascii="Times New Roman" w:eastAsia="Times New Roman" w:hAnsi="Times New Roman" w:cs="Times New Roman"/>
          <w:sz w:val="20"/>
          <w:szCs w:val="20"/>
        </w:rPr>
        <w:t xml:space="preserve"> </w:t>
      </w:r>
      <w:r w:rsidR="001E6489">
        <w:rPr>
          <w:rFonts w:ascii="Times New Roman" w:eastAsia="Times New Roman" w:hAnsi="Times New Roman" w:cs="Times New Roman"/>
          <w:sz w:val="20"/>
          <w:szCs w:val="20"/>
        </w:rPr>
        <w:t xml:space="preserve">2. </w:t>
      </w:r>
      <w:r w:rsidRPr="00025C46">
        <w:rPr>
          <w:rFonts w:ascii="Times New Roman" w:eastAsia="Times New Roman" w:hAnsi="Times New Roman" w:cs="Times New Roman"/>
          <w:bCs/>
          <w:sz w:val="20"/>
          <w:szCs w:val="20"/>
        </w:rPr>
        <w:t xml:space="preserve">TD control </w:t>
      </w:r>
      <w:r w:rsidRPr="00025C46">
        <w:rPr>
          <w:rFonts w:ascii="Times New Roman" w:eastAsia="Times New Roman" w:hAnsi="Times New Roman" w:cs="Times New Roman"/>
          <w:bCs/>
          <w:i/>
          <w:sz w:val="20"/>
          <w:szCs w:val="20"/>
        </w:rPr>
        <w:t>by</w:t>
      </w:r>
      <w:r w:rsidRPr="00025C46">
        <w:rPr>
          <w:rFonts w:ascii="Times New Roman" w:eastAsia="Times New Roman" w:hAnsi="Times New Roman" w:cs="Times New Roman"/>
          <w:bCs/>
          <w:sz w:val="20"/>
          <w:szCs w:val="20"/>
        </w:rPr>
        <w:t xml:space="preserve"> managers </w:t>
      </w:r>
      <w:r w:rsidRPr="00025C46">
        <w:rPr>
          <w:rFonts w:ascii="Times New Roman" w:eastAsia="Times New Roman" w:hAnsi="Times New Roman" w:cs="Times New Roman"/>
          <w:bCs/>
          <w:i/>
          <w:sz w:val="20"/>
          <w:szCs w:val="20"/>
        </w:rPr>
        <w:t>of</w:t>
      </w:r>
      <w:r w:rsidRPr="00025C46">
        <w:rPr>
          <w:rFonts w:ascii="Times New Roman" w:eastAsia="Times New Roman" w:hAnsi="Times New Roman" w:cs="Times New Roman"/>
          <w:bCs/>
          <w:sz w:val="20"/>
          <w:szCs w:val="20"/>
        </w:rPr>
        <w:t xml:space="preserve"> workers or employees is good</w:t>
      </w:r>
      <w:r w:rsidRPr="00025C46">
        <w:rPr>
          <w:rFonts w:ascii="Times New Roman" w:eastAsia="Times New Roman" w:hAnsi="Times New Roman" w:cs="Times New Roman"/>
          <w:sz w:val="20"/>
          <w:szCs w:val="20"/>
        </w:rPr>
        <w:t xml:space="preserve">, but self-organizing by groups of those workers (i.e. unions) is bad and worker representation (industrial democracy) is </w:t>
      </w:r>
      <w:r w:rsidR="002016FE">
        <w:rPr>
          <w:rFonts w:ascii="Times New Roman" w:eastAsia="Times New Roman" w:hAnsi="Times New Roman" w:cs="Times New Roman"/>
          <w:sz w:val="20"/>
          <w:szCs w:val="20"/>
        </w:rPr>
        <w:t xml:space="preserve">also </w:t>
      </w:r>
      <w:r w:rsidRPr="00025C46">
        <w:rPr>
          <w:rFonts w:ascii="Times New Roman" w:eastAsia="Times New Roman" w:hAnsi="Times New Roman" w:cs="Times New Roman"/>
          <w:sz w:val="20"/>
          <w:szCs w:val="20"/>
        </w:rPr>
        <w:t>bad (</w:t>
      </w:r>
      <w:r w:rsidR="0043707A">
        <w:rPr>
          <w:rFonts w:ascii="Times New Roman" w:eastAsia="Times New Roman" w:hAnsi="Times New Roman" w:cs="Times New Roman"/>
          <w:sz w:val="20"/>
          <w:szCs w:val="20"/>
        </w:rPr>
        <w:t xml:space="preserve">the </w:t>
      </w:r>
      <w:r w:rsidRPr="00025C46">
        <w:rPr>
          <w:rFonts w:ascii="Times New Roman" w:eastAsia="Times New Roman" w:hAnsi="Times New Roman" w:cs="Times New Roman"/>
          <w:sz w:val="20"/>
          <w:szCs w:val="20"/>
        </w:rPr>
        <w:t xml:space="preserve">right side of Figure </w:t>
      </w:r>
      <w:r w:rsidR="0043707A">
        <w:rPr>
          <w:rFonts w:ascii="Times New Roman" w:eastAsia="Times New Roman" w:hAnsi="Times New Roman" w:cs="Times New Roman"/>
          <w:sz w:val="20"/>
          <w:szCs w:val="20"/>
        </w:rPr>
        <w:t>15.</w:t>
      </w:r>
      <w:r w:rsidRPr="00025C46">
        <w:rPr>
          <w:rFonts w:ascii="Times New Roman" w:eastAsia="Times New Roman" w:hAnsi="Times New Roman" w:cs="Times New Roman"/>
          <w:sz w:val="20"/>
          <w:szCs w:val="20"/>
        </w:rPr>
        <w:t xml:space="preserve">1). </w:t>
      </w:r>
    </w:p>
    <w:p w:rsidR="00025C46" w:rsidRDefault="00025C46" w:rsidP="00025C46">
      <w:pPr>
        <w:spacing w:after="120"/>
        <w:rPr>
          <w:rFonts w:ascii="Times New Roman" w:eastAsia="Times New Roman" w:hAnsi="Times New Roman" w:cs="Times New Roman"/>
        </w:rPr>
      </w:pPr>
    </w:p>
    <w:p w:rsidR="00025C46" w:rsidRPr="00025C46" w:rsidRDefault="00025C46" w:rsidP="00025C46">
      <w:pPr>
        <w:spacing w:after="120"/>
        <w:rPr>
          <w:rFonts w:ascii="Times New Roman" w:eastAsia="Times New Roman" w:hAnsi="Times New Roman" w:cs="Times New Roman"/>
          <w:sz w:val="20"/>
          <w:szCs w:val="20"/>
        </w:rPr>
      </w:pPr>
      <w:r w:rsidRPr="00025C46">
        <w:rPr>
          <w:rFonts w:ascii="Times New Roman" w:eastAsia="Times New Roman" w:hAnsi="Times New Roman" w:cs="Times New Roman"/>
        </w:rPr>
        <w:t xml:space="preserve">The view from the Left, in </w:t>
      </w:r>
      <w:r w:rsidR="005A1DE8">
        <w:rPr>
          <w:rFonts w:ascii="Times New Roman" w:eastAsia="Times New Roman" w:hAnsi="Times New Roman" w:cs="Times New Roman"/>
        </w:rPr>
        <w:t xml:space="preserve">point by point </w:t>
      </w:r>
      <w:r w:rsidRPr="00025C46">
        <w:rPr>
          <w:rFonts w:ascii="Times New Roman" w:eastAsia="Times New Roman" w:hAnsi="Times New Roman" w:cs="Times New Roman"/>
        </w:rPr>
        <w:t xml:space="preserve">contrast, is that </w:t>
      </w:r>
    </w:p>
    <w:p w:rsidR="00025C46" w:rsidRPr="00025C46" w:rsidRDefault="001E6489" w:rsidP="00025C46">
      <w:pPr>
        <w:spacing w:after="120"/>
        <w:ind w:left="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025C46" w:rsidRPr="00025C46">
        <w:rPr>
          <w:rFonts w:ascii="Times New Roman" w:eastAsia="Times New Roman" w:hAnsi="Times New Roman" w:cs="Times New Roman"/>
          <w:bCs/>
          <w:sz w:val="20"/>
          <w:szCs w:val="20"/>
        </w:rPr>
        <w:t>TD regulation by governments of corpo</w:t>
      </w:r>
      <w:r w:rsidR="0043707A">
        <w:rPr>
          <w:rFonts w:ascii="Times New Roman" w:eastAsia="Times New Roman" w:hAnsi="Times New Roman" w:cs="Times New Roman"/>
          <w:bCs/>
          <w:sz w:val="20"/>
          <w:szCs w:val="20"/>
        </w:rPr>
        <w:t>ration and citizens is</w:t>
      </w:r>
      <w:r w:rsidR="00025C46" w:rsidRPr="00025C46">
        <w:rPr>
          <w:rFonts w:ascii="Times New Roman" w:eastAsia="Times New Roman" w:hAnsi="Times New Roman" w:cs="Times New Roman"/>
          <w:bCs/>
          <w:sz w:val="20"/>
          <w:szCs w:val="20"/>
        </w:rPr>
        <w:t xml:space="preserve"> a good thing</w:t>
      </w:r>
      <w:r w:rsidR="00025C46" w:rsidRPr="00025C46">
        <w:rPr>
          <w:rFonts w:ascii="Times New Roman" w:eastAsia="Times New Roman" w:hAnsi="Times New Roman" w:cs="Times New Roman"/>
          <w:sz w:val="20"/>
          <w:szCs w:val="20"/>
        </w:rPr>
        <w:t xml:space="preserve">, self-organizing by citizens for Left-lobbying purposes is good, but collusion and lobbying by corporations is generally bad (as was also noted by Adam Smith in </w:t>
      </w:r>
      <w:r w:rsidR="00025C46" w:rsidRPr="00025C46">
        <w:rPr>
          <w:rFonts w:ascii="Times New Roman" w:eastAsia="Times New Roman" w:hAnsi="Times New Roman" w:cs="Times New Roman"/>
          <w:i/>
          <w:sz w:val="20"/>
          <w:szCs w:val="20"/>
        </w:rPr>
        <w:t>The Wealth on Nations</w:t>
      </w:r>
      <w:r w:rsidR="00025C46" w:rsidRPr="00025C46">
        <w:rPr>
          <w:rFonts w:ascii="Times New Roman" w:eastAsia="Times New Roman" w:hAnsi="Times New Roman" w:cs="Times New Roman"/>
          <w:sz w:val="20"/>
          <w:szCs w:val="20"/>
        </w:rPr>
        <w:t xml:space="preserve">). This is depicted in Figure </w:t>
      </w:r>
      <w:r w:rsidR="002016FE">
        <w:rPr>
          <w:rFonts w:ascii="Times New Roman" w:eastAsia="Times New Roman" w:hAnsi="Times New Roman" w:cs="Times New Roman"/>
          <w:sz w:val="20"/>
          <w:szCs w:val="20"/>
        </w:rPr>
        <w:t>15.</w:t>
      </w:r>
      <w:r w:rsidR="00025C46" w:rsidRPr="00025C46">
        <w:rPr>
          <w:rFonts w:ascii="Times New Roman" w:eastAsia="Times New Roman" w:hAnsi="Times New Roman" w:cs="Times New Roman"/>
          <w:sz w:val="20"/>
          <w:szCs w:val="20"/>
        </w:rPr>
        <w:t xml:space="preserve">2 (left side) </w:t>
      </w:r>
    </w:p>
    <w:p w:rsidR="00025C46" w:rsidRPr="00025C46" w:rsidRDefault="00225C8B" w:rsidP="00025C46">
      <w:pPr>
        <w:spacing w:after="120"/>
        <w:ind w:left="28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25C46" w:rsidRPr="00025C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00025C46" w:rsidRPr="00025C46">
        <w:rPr>
          <w:rFonts w:ascii="Times New Roman" w:eastAsia="Times New Roman" w:hAnsi="Times New Roman" w:cs="Times New Roman"/>
          <w:sz w:val="20"/>
          <w:szCs w:val="20"/>
        </w:rPr>
        <w:t>he top-down c</w:t>
      </w:r>
      <w:r w:rsidR="00025C46" w:rsidRPr="00025C46">
        <w:rPr>
          <w:rFonts w:ascii="Times New Roman" w:eastAsia="Times New Roman" w:hAnsi="Times New Roman" w:cs="Times New Roman"/>
          <w:bCs/>
          <w:sz w:val="20"/>
          <w:szCs w:val="20"/>
        </w:rPr>
        <w:t>ontrol of workers by the managers of private corporations is generally bad and oppressive</w:t>
      </w:r>
      <w:r w:rsidR="00025C46" w:rsidRPr="00025C46">
        <w:rPr>
          <w:rFonts w:ascii="Times New Roman" w:eastAsia="Times New Roman" w:hAnsi="Times New Roman" w:cs="Times New Roman"/>
          <w:sz w:val="20"/>
          <w:szCs w:val="20"/>
        </w:rPr>
        <w:t xml:space="preserve">, whereas the self-organization of groups workers to form unions and to insist on worker–representation on corporate boards (i.e. industrial democracy) are </w:t>
      </w:r>
      <w:r w:rsidR="0043707A">
        <w:rPr>
          <w:rFonts w:ascii="Times New Roman" w:eastAsia="Times New Roman" w:hAnsi="Times New Roman" w:cs="Times New Roman"/>
          <w:sz w:val="20"/>
          <w:szCs w:val="20"/>
        </w:rPr>
        <w:t xml:space="preserve">all </w:t>
      </w:r>
      <w:r w:rsidR="00025C46" w:rsidRPr="00025C46">
        <w:rPr>
          <w:rFonts w:ascii="Times New Roman" w:eastAsia="Times New Roman" w:hAnsi="Times New Roman" w:cs="Times New Roman"/>
          <w:sz w:val="20"/>
          <w:szCs w:val="20"/>
        </w:rPr>
        <w:t xml:space="preserve">good things (Figure </w:t>
      </w:r>
      <w:r w:rsidR="002016FE">
        <w:rPr>
          <w:rFonts w:ascii="Times New Roman" w:eastAsia="Times New Roman" w:hAnsi="Times New Roman" w:cs="Times New Roman"/>
          <w:sz w:val="20"/>
          <w:szCs w:val="20"/>
        </w:rPr>
        <w:t>15.</w:t>
      </w:r>
      <w:r w:rsidR="00025C46" w:rsidRPr="00025C46">
        <w:rPr>
          <w:rFonts w:ascii="Times New Roman" w:eastAsia="Times New Roman" w:hAnsi="Times New Roman" w:cs="Times New Roman"/>
          <w:sz w:val="20"/>
          <w:szCs w:val="20"/>
        </w:rPr>
        <w:t xml:space="preserve">2 right-side.) </w:t>
      </w:r>
    </w:p>
    <w:p w:rsidR="00225C8B" w:rsidRDefault="00225C8B" w:rsidP="00911C2E">
      <w:pPr>
        <w:rPr>
          <w:rFonts w:ascii="Times New Roman" w:eastAsia="Times New Roman" w:hAnsi="Times New Roman" w:cs="Times New Roman"/>
          <w:b/>
        </w:rPr>
      </w:pPr>
    </w:p>
    <w:p w:rsidR="00911C2E" w:rsidRDefault="00225C8B" w:rsidP="00225C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A878DD" w:rsidRPr="0019463C">
        <w:rPr>
          <w:rFonts w:ascii="Times New Roman" w:eastAsia="Times New Roman" w:hAnsi="Times New Roman" w:cs="Times New Roman"/>
          <w:sz w:val="20"/>
          <w:szCs w:val="20"/>
        </w:rPr>
        <w:t>igure</w:t>
      </w:r>
      <w:r>
        <w:rPr>
          <w:rFonts w:ascii="Times New Roman" w:eastAsia="Times New Roman" w:hAnsi="Times New Roman" w:cs="Times New Roman"/>
          <w:sz w:val="20"/>
          <w:szCs w:val="20"/>
        </w:rPr>
        <w:t xml:space="preserve"> 15.</w:t>
      </w:r>
      <w:r w:rsidR="00A878DD" w:rsidRPr="0019463C">
        <w:rPr>
          <w:rFonts w:ascii="Times New Roman" w:eastAsia="Times New Roman" w:hAnsi="Times New Roman" w:cs="Times New Roman"/>
          <w:sz w:val="20"/>
          <w:szCs w:val="20"/>
        </w:rPr>
        <w:t xml:space="preserve">2. The Left-leaning </w:t>
      </w:r>
      <w:r w:rsidR="008D57E3" w:rsidRPr="0019463C">
        <w:rPr>
          <w:rFonts w:ascii="Times New Roman" w:eastAsia="Times New Roman" w:hAnsi="Times New Roman" w:cs="Times New Roman"/>
          <w:sz w:val="20"/>
          <w:szCs w:val="20"/>
        </w:rPr>
        <w:t xml:space="preserve">evaluation </w:t>
      </w:r>
      <w:r w:rsidR="00A878DD" w:rsidRPr="0019463C">
        <w:rPr>
          <w:rFonts w:ascii="Times New Roman" w:eastAsia="Times New Roman" w:hAnsi="Times New Roman" w:cs="Times New Roman"/>
          <w:sz w:val="20"/>
          <w:szCs w:val="20"/>
        </w:rPr>
        <w:t xml:space="preserve">of </w:t>
      </w:r>
      <w:r w:rsidR="001D6938" w:rsidRPr="0019463C">
        <w:rPr>
          <w:rFonts w:ascii="Times New Roman" w:eastAsia="Times New Roman" w:hAnsi="Times New Roman" w:cs="Times New Roman"/>
          <w:sz w:val="20"/>
          <w:szCs w:val="20"/>
        </w:rPr>
        <w:t>TD</w:t>
      </w:r>
      <w:r w:rsidR="00A878DD" w:rsidRPr="0019463C">
        <w:rPr>
          <w:rFonts w:ascii="Times New Roman" w:eastAsia="Times New Roman" w:hAnsi="Times New Roman" w:cs="Times New Roman"/>
          <w:sz w:val="20"/>
          <w:szCs w:val="20"/>
        </w:rPr>
        <w:t xml:space="preserve"> processes in states and corporations</w:t>
      </w:r>
      <w:r w:rsidR="006B63AC">
        <w:rPr>
          <w:rFonts w:ascii="Times New Roman" w:eastAsia="Times New Roman" w:hAnsi="Times New Roman" w:cs="Times New Roman"/>
          <w:sz w:val="20"/>
          <w:szCs w:val="20"/>
        </w:rPr>
        <w:t>.</w:t>
      </w:r>
    </w:p>
    <w:p w:rsidR="006A2C1C" w:rsidRDefault="006A2C1C" w:rsidP="00225C8B">
      <w:pPr>
        <w:jc w:val="center"/>
        <w:rPr>
          <w:rFonts w:ascii="Times New Roman" w:eastAsia="Times New Roman" w:hAnsi="Times New Roman" w:cs="Times New Roman"/>
          <w:sz w:val="20"/>
          <w:szCs w:val="20"/>
        </w:rPr>
      </w:pPr>
      <w:r w:rsidRPr="006A2C1C">
        <w:rPr>
          <w:rFonts w:ascii="Times New Roman" w:eastAsia="Times New Roman" w:hAnsi="Times New Roman" w:cs="Times New Roman"/>
          <w:noProof/>
          <w:sz w:val="20"/>
          <w:szCs w:val="20"/>
        </w:rPr>
        <w:drawing>
          <wp:inline distT="0" distB="0" distL="0" distR="0" wp14:anchorId="65BFEED8" wp14:editId="414F6B9B">
            <wp:extent cx="4899121" cy="27552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2062" cy="2768134"/>
                    </a:xfrm>
                    <a:prstGeom prst="rect">
                      <a:avLst/>
                    </a:prstGeom>
                  </pic:spPr>
                </pic:pic>
              </a:graphicData>
            </a:graphic>
          </wp:inline>
        </w:drawing>
      </w:r>
    </w:p>
    <w:p w:rsidR="006B63AC" w:rsidRPr="0019463C" w:rsidRDefault="006B63AC" w:rsidP="00225C8B">
      <w:pPr>
        <w:jc w:val="center"/>
        <w:rPr>
          <w:rFonts w:ascii="Times New Roman" w:eastAsia="Times New Roman" w:hAnsi="Times New Roman" w:cs="Times New Roman"/>
          <w:sz w:val="20"/>
          <w:szCs w:val="20"/>
        </w:rPr>
      </w:pPr>
    </w:p>
    <w:p w:rsidR="003B2905" w:rsidRPr="00025C46" w:rsidRDefault="003B2905" w:rsidP="00025C46">
      <w:pPr>
        <w:rPr>
          <w:rFonts w:ascii="Times New Roman" w:eastAsia="Times New Roman" w:hAnsi="Times New Roman" w:cs="Times New Roman"/>
        </w:rPr>
      </w:pPr>
      <w:r w:rsidRPr="00025C46">
        <w:rPr>
          <w:rFonts w:ascii="Times New Roman" w:eastAsia="Times New Roman" w:hAnsi="Times New Roman" w:cs="Times New Roman"/>
        </w:rPr>
        <w:t xml:space="preserve">Yet again, we </w:t>
      </w:r>
      <w:r w:rsidR="006A2C1C">
        <w:rPr>
          <w:rFonts w:ascii="Times New Roman" w:eastAsia="Times New Roman" w:hAnsi="Times New Roman" w:cs="Times New Roman"/>
        </w:rPr>
        <w:t xml:space="preserve">can </w:t>
      </w:r>
      <w:r w:rsidRPr="00025C46">
        <w:rPr>
          <w:rFonts w:ascii="Times New Roman" w:eastAsia="Times New Roman" w:hAnsi="Times New Roman" w:cs="Times New Roman"/>
        </w:rPr>
        <w:t xml:space="preserve">see that by </w:t>
      </w:r>
      <w:r w:rsidR="0043707A">
        <w:rPr>
          <w:rFonts w:ascii="Times New Roman" w:eastAsia="Times New Roman" w:hAnsi="Times New Roman" w:cs="Times New Roman"/>
        </w:rPr>
        <w:t xml:space="preserve">patiently </w:t>
      </w:r>
      <w:r w:rsidRPr="00025C46">
        <w:rPr>
          <w:rFonts w:ascii="Times New Roman" w:eastAsia="Times New Roman" w:hAnsi="Times New Roman" w:cs="Times New Roman"/>
        </w:rPr>
        <w:t xml:space="preserve">paying attention to the descriptions and </w:t>
      </w:r>
      <w:r w:rsidR="00761F3C">
        <w:rPr>
          <w:rFonts w:ascii="Times New Roman" w:eastAsia="Times New Roman" w:hAnsi="Times New Roman" w:cs="Times New Roman"/>
        </w:rPr>
        <w:t>value priorities</w:t>
      </w:r>
      <w:r w:rsidR="00225C8B">
        <w:rPr>
          <w:rFonts w:ascii="Times New Roman" w:eastAsia="Times New Roman" w:hAnsi="Times New Roman" w:cs="Times New Roman"/>
        </w:rPr>
        <w:t xml:space="preserve"> </w:t>
      </w:r>
      <w:r w:rsidRPr="00025C46">
        <w:rPr>
          <w:rFonts w:ascii="Times New Roman" w:eastAsia="Times New Roman" w:hAnsi="Times New Roman" w:cs="Times New Roman"/>
        </w:rPr>
        <w:t xml:space="preserve">on the Left and </w:t>
      </w:r>
      <w:r w:rsidR="005A1DE8">
        <w:rPr>
          <w:rFonts w:ascii="Times New Roman" w:eastAsia="Times New Roman" w:hAnsi="Times New Roman" w:cs="Times New Roman"/>
        </w:rPr>
        <w:t xml:space="preserve">on the </w:t>
      </w:r>
      <w:r w:rsidRPr="00025C46">
        <w:rPr>
          <w:rFonts w:ascii="Times New Roman" w:eastAsia="Times New Roman" w:hAnsi="Times New Roman" w:cs="Times New Roman"/>
        </w:rPr>
        <w:t>Right anyone can</w:t>
      </w:r>
      <w:r w:rsidR="00581D19" w:rsidRPr="00025C46">
        <w:rPr>
          <w:rFonts w:ascii="Times New Roman" w:eastAsia="Times New Roman" w:hAnsi="Times New Roman" w:cs="Times New Roman"/>
        </w:rPr>
        <w:t xml:space="preserve"> </w:t>
      </w:r>
      <w:r w:rsidRPr="00025C46">
        <w:rPr>
          <w:rFonts w:ascii="Times New Roman" w:eastAsia="Times New Roman" w:hAnsi="Times New Roman" w:cs="Times New Roman"/>
          <w:i/>
        </w:rPr>
        <w:t>see for themselves</w:t>
      </w:r>
      <w:r w:rsidRPr="00025C46">
        <w:rPr>
          <w:rFonts w:ascii="Times New Roman" w:eastAsia="Times New Roman" w:hAnsi="Times New Roman" w:cs="Times New Roman"/>
        </w:rPr>
        <w:t xml:space="preserve"> that the</w:t>
      </w:r>
      <w:r w:rsidR="002016FE">
        <w:rPr>
          <w:rFonts w:ascii="Times New Roman" w:eastAsia="Times New Roman" w:hAnsi="Times New Roman" w:cs="Times New Roman"/>
        </w:rPr>
        <w:t>se</w:t>
      </w:r>
      <w:r w:rsidRPr="00025C46">
        <w:rPr>
          <w:rFonts w:ascii="Times New Roman" w:eastAsia="Times New Roman" w:hAnsi="Times New Roman" w:cs="Times New Roman"/>
        </w:rPr>
        <w:t xml:space="preserve"> are all </w:t>
      </w:r>
      <w:r w:rsidR="00581D19" w:rsidRPr="00025C46">
        <w:rPr>
          <w:rFonts w:ascii="Times New Roman" w:eastAsia="Times New Roman" w:hAnsi="Times New Roman" w:cs="Times New Roman"/>
        </w:rPr>
        <w:t xml:space="preserve">incomplete </w:t>
      </w:r>
      <w:r w:rsidRPr="00025C46">
        <w:rPr>
          <w:rFonts w:ascii="Times New Roman" w:eastAsia="Times New Roman" w:hAnsi="Times New Roman" w:cs="Times New Roman"/>
        </w:rPr>
        <w:t xml:space="preserve">half-truths </w:t>
      </w:r>
      <w:r w:rsidR="00225C8B">
        <w:rPr>
          <w:rFonts w:ascii="Times New Roman" w:eastAsia="Times New Roman" w:hAnsi="Times New Roman" w:cs="Times New Roman"/>
        </w:rPr>
        <w:t xml:space="preserve">and </w:t>
      </w:r>
      <w:r w:rsidR="0043707A">
        <w:rPr>
          <w:rFonts w:ascii="Times New Roman" w:eastAsia="Times New Roman" w:hAnsi="Times New Roman" w:cs="Times New Roman"/>
        </w:rPr>
        <w:t xml:space="preserve">malleable </w:t>
      </w:r>
      <w:r w:rsidR="00225C8B">
        <w:rPr>
          <w:rFonts w:ascii="Times New Roman" w:eastAsia="Times New Roman" w:hAnsi="Times New Roman" w:cs="Times New Roman"/>
        </w:rPr>
        <w:t>judgements</w:t>
      </w:r>
      <w:r w:rsidR="002016FE">
        <w:rPr>
          <w:rFonts w:ascii="Times New Roman" w:eastAsia="Times New Roman" w:hAnsi="Times New Roman" w:cs="Times New Roman"/>
        </w:rPr>
        <w:t xml:space="preserve">. They </w:t>
      </w:r>
      <w:r w:rsidR="00581D19" w:rsidRPr="00025C46">
        <w:rPr>
          <w:rFonts w:ascii="Times New Roman" w:eastAsia="Times New Roman" w:hAnsi="Times New Roman" w:cs="Times New Roman"/>
        </w:rPr>
        <w:t xml:space="preserve">can be </w:t>
      </w:r>
      <w:r w:rsidR="006A2C1C">
        <w:rPr>
          <w:rFonts w:ascii="Times New Roman" w:eastAsia="Times New Roman" w:hAnsi="Times New Roman" w:cs="Times New Roman"/>
        </w:rPr>
        <w:t xml:space="preserve">moderated and </w:t>
      </w:r>
      <w:r w:rsidR="00581D19" w:rsidRPr="00025C46">
        <w:rPr>
          <w:rFonts w:ascii="Times New Roman" w:eastAsia="Times New Roman" w:hAnsi="Times New Roman" w:cs="Times New Roman"/>
        </w:rPr>
        <w:t>completed</w:t>
      </w:r>
      <w:r w:rsidR="00225C8B">
        <w:rPr>
          <w:rFonts w:ascii="Times New Roman" w:eastAsia="Times New Roman" w:hAnsi="Times New Roman" w:cs="Times New Roman"/>
        </w:rPr>
        <w:t xml:space="preserve"> </w:t>
      </w:r>
      <w:r w:rsidR="0043707A">
        <w:rPr>
          <w:rFonts w:ascii="Times New Roman" w:eastAsia="Times New Roman" w:hAnsi="Times New Roman" w:cs="Times New Roman"/>
        </w:rPr>
        <w:t xml:space="preserve">simply </w:t>
      </w:r>
      <w:r w:rsidR="00581D19" w:rsidRPr="00025C46">
        <w:rPr>
          <w:rFonts w:ascii="Times New Roman" w:eastAsia="Times New Roman" w:hAnsi="Times New Roman" w:cs="Times New Roman"/>
        </w:rPr>
        <w:t xml:space="preserve">by </w:t>
      </w:r>
      <w:r w:rsidR="0043707A">
        <w:rPr>
          <w:rFonts w:ascii="Times New Roman" w:eastAsia="Times New Roman" w:hAnsi="Times New Roman" w:cs="Times New Roman"/>
        </w:rPr>
        <w:t>gazing at</w:t>
      </w:r>
      <w:r w:rsidR="00581D19" w:rsidRPr="00025C46">
        <w:rPr>
          <w:rFonts w:ascii="Times New Roman" w:eastAsia="Times New Roman" w:hAnsi="Times New Roman" w:cs="Times New Roman"/>
        </w:rPr>
        <w:t xml:space="preserve"> the </w:t>
      </w:r>
      <w:r w:rsidRPr="00025C46">
        <w:rPr>
          <w:rFonts w:ascii="Times New Roman" w:eastAsia="Times New Roman" w:hAnsi="Times New Roman" w:cs="Times New Roman"/>
        </w:rPr>
        <w:t>other side</w:t>
      </w:r>
      <w:r w:rsidR="005A1DE8">
        <w:rPr>
          <w:rFonts w:ascii="Times New Roman" w:eastAsia="Times New Roman" w:hAnsi="Times New Roman" w:cs="Times New Roman"/>
        </w:rPr>
        <w:t>; but one has to be willing to do that</w:t>
      </w:r>
      <w:r w:rsidR="00C552E5">
        <w:rPr>
          <w:rFonts w:ascii="Times New Roman" w:eastAsia="Times New Roman" w:hAnsi="Times New Roman" w:cs="Times New Roman"/>
        </w:rPr>
        <w:t xml:space="preserve"> for long enough</w:t>
      </w:r>
      <w:r w:rsidR="00581D19" w:rsidRPr="00025C46">
        <w:rPr>
          <w:rFonts w:ascii="Times New Roman" w:eastAsia="Times New Roman" w:hAnsi="Times New Roman" w:cs="Times New Roman"/>
        </w:rPr>
        <w:t xml:space="preserve">. </w:t>
      </w:r>
      <w:r w:rsidR="002016FE">
        <w:rPr>
          <w:rFonts w:ascii="Times New Roman" w:eastAsia="Times New Roman" w:hAnsi="Times New Roman" w:cs="Times New Roman"/>
        </w:rPr>
        <w:t>Once again, this</w:t>
      </w:r>
      <w:r w:rsidR="005A1DE8">
        <w:rPr>
          <w:rFonts w:ascii="Times New Roman" w:eastAsia="Times New Roman" w:hAnsi="Times New Roman" w:cs="Times New Roman"/>
        </w:rPr>
        <w:t xml:space="preserve"> is </w:t>
      </w:r>
      <w:r w:rsidR="00225C8B">
        <w:rPr>
          <w:rFonts w:ascii="Times New Roman" w:eastAsia="Times New Roman" w:hAnsi="Times New Roman" w:cs="Times New Roman"/>
        </w:rPr>
        <w:t xml:space="preserve">not so different from </w:t>
      </w:r>
      <w:r w:rsidR="005A1DE8">
        <w:rPr>
          <w:rFonts w:ascii="Times New Roman" w:eastAsia="Times New Roman" w:hAnsi="Times New Roman" w:cs="Times New Roman"/>
        </w:rPr>
        <w:t xml:space="preserve">paying </w:t>
      </w:r>
      <w:r w:rsidR="0043707A">
        <w:rPr>
          <w:rFonts w:ascii="Times New Roman" w:eastAsia="Times New Roman" w:hAnsi="Times New Roman" w:cs="Times New Roman"/>
        </w:rPr>
        <w:t xml:space="preserve">careful </w:t>
      </w:r>
      <w:r w:rsidR="005A1DE8">
        <w:rPr>
          <w:rFonts w:ascii="Times New Roman" w:eastAsia="Times New Roman" w:hAnsi="Times New Roman" w:cs="Times New Roman"/>
        </w:rPr>
        <w:t>attention to the geometric proof of Pythagoras theorem</w:t>
      </w:r>
      <w:r w:rsidR="00225C8B">
        <w:rPr>
          <w:rFonts w:ascii="Times New Roman" w:eastAsia="Times New Roman" w:hAnsi="Times New Roman" w:cs="Times New Roman"/>
        </w:rPr>
        <w:t xml:space="preserve"> when </w:t>
      </w:r>
      <w:r w:rsidR="002016FE">
        <w:rPr>
          <w:rFonts w:ascii="Times New Roman" w:eastAsia="Times New Roman" w:hAnsi="Times New Roman" w:cs="Times New Roman"/>
        </w:rPr>
        <w:t xml:space="preserve">one is </w:t>
      </w:r>
      <w:r w:rsidR="00225C8B">
        <w:rPr>
          <w:rFonts w:ascii="Times New Roman" w:eastAsia="Times New Roman" w:hAnsi="Times New Roman" w:cs="Times New Roman"/>
        </w:rPr>
        <w:t xml:space="preserve">trying to understand the </w:t>
      </w:r>
      <w:r w:rsidR="00C552E5">
        <w:rPr>
          <w:rFonts w:ascii="Times New Roman" w:eastAsia="Times New Roman" w:hAnsi="Times New Roman" w:cs="Times New Roman"/>
        </w:rPr>
        <w:t>equation</w:t>
      </w:r>
      <w:r w:rsidR="0043707A">
        <w:rPr>
          <w:rFonts w:ascii="Times New Roman" w:eastAsia="Times New Roman" w:hAnsi="Times New Roman" w:cs="Times New Roman"/>
        </w:rPr>
        <w:t xml:space="preserve">, </w:t>
      </w:r>
      <w:r w:rsidR="002016FE">
        <w:rPr>
          <w:rFonts w:ascii="Times New Roman" w:eastAsia="Times New Roman" w:hAnsi="Times New Roman" w:cs="Times New Roman"/>
        </w:rPr>
        <w:t xml:space="preserve">rather than </w:t>
      </w:r>
      <w:r w:rsidR="0043707A">
        <w:rPr>
          <w:rFonts w:ascii="Times New Roman" w:eastAsia="Times New Roman" w:hAnsi="Times New Roman" w:cs="Times New Roman"/>
        </w:rPr>
        <w:t xml:space="preserve">wasting time by </w:t>
      </w:r>
      <w:r w:rsidR="006A2C1C">
        <w:rPr>
          <w:rFonts w:ascii="Times New Roman" w:eastAsia="Times New Roman" w:hAnsi="Times New Roman" w:cs="Times New Roman"/>
        </w:rPr>
        <w:t>evaluat</w:t>
      </w:r>
      <w:r w:rsidR="0043707A">
        <w:rPr>
          <w:rFonts w:ascii="Times New Roman" w:eastAsia="Times New Roman" w:hAnsi="Times New Roman" w:cs="Times New Roman"/>
        </w:rPr>
        <w:t xml:space="preserve">ing </w:t>
      </w:r>
      <w:r w:rsidR="002016FE">
        <w:rPr>
          <w:rFonts w:ascii="Times New Roman" w:eastAsia="Times New Roman" w:hAnsi="Times New Roman" w:cs="Times New Roman"/>
        </w:rPr>
        <w:t>the teacher</w:t>
      </w:r>
      <w:r w:rsidR="0043707A">
        <w:rPr>
          <w:rFonts w:ascii="Times New Roman" w:eastAsia="Times New Roman" w:hAnsi="Times New Roman" w:cs="Times New Roman"/>
        </w:rPr>
        <w:t xml:space="preserve"> or shooting </w:t>
      </w:r>
      <w:r w:rsidR="00C552E5">
        <w:rPr>
          <w:rFonts w:ascii="Times New Roman" w:eastAsia="Times New Roman" w:hAnsi="Times New Roman" w:cs="Times New Roman"/>
        </w:rPr>
        <w:t xml:space="preserve">a </w:t>
      </w:r>
      <w:r w:rsidR="0043707A">
        <w:rPr>
          <w:rFonts w:ascii="Times New Roman" w:eastAsia="Times New Roman" w:hAnsi="Times New Roman" w:cs="Times New Roman"/>
        </w:rPr>
        <w:t>messenger</w:t>
      </w:r>
      <w:r w:rsidR="002016FE">
        <w:rPr>
          <w:rFonts w:ascii="Times New Roman" w:eastAsia="Times New Roman" w:hAnsi="Times New Roman" w:cs="Times New Roman"/>
        </w:rPr>
        <w:t xml:space="preserve">. </w:t>
      </w:r>
    </w:p>
    <w:p w:rsidR="006F617F" w:rsidRDefault="006F617F" w:rsidP="00911C2E">
      <w:pPr>
        <w:rPr>
          <w:rFonts w:ascii="Times New Roman" w:hAnsi="Times New Roman" w:cs="Times New Roman"/>
          <w:color w:val="FF0000"/>
        </w:rPr>
      </w:pPr>
    </w:p>
    <w:p w:rsidR="00732491" w:rsidRDefault="00025C46" w:rsidP="00225C8B">
      <w:pPr>
        <w:spacing w:after="120"/>
        <w:jc w:val="center"/>
        <w:rPr>
          <w:rFonts w:ascii="Times New Roman" w:hAnsi="Times New Roman" w:cs="Times New Roman"/>
          <w:b/>
          <w:sz w:val="20"/>
          <w:szCs w:val="20"/>
        </w:rPr>
      </w:pPr>
      <w:r w:rsidRPr="00025C46">
        <w:rPr>
          <w:rFonts w:ascii="Times New Roman" w:hAnsi="Times New Roman" w:cs="Times New Roman"/>
          <w:b/>
          <w:sz w:val="20"/>
          <w:szCs w:val="20"/>
        </w:rPr>
        <w:t>N</w:t>
      </w:r>
      <w:r w:rsidR="00732491" w:rsidRPr="00025C46">
        <w:rPr>
          <w:rFonts w:ascii="Times New Roman" w:hAnsi="Times New Roman" w:cs="Times New Roman"/>
          <w:b/>
          <w:sz w:val="20"/>
          <w:szCs w:val="20"/>
        </w:rPr>
        <w:t>otes</w:t>
      </w:r>
    </w:p>
    <w:p w:rsidR="001C3F78" w:rsidRPr="00025C46" w:rsidRDefault="00F2030D" w:rsidP="00225C8B">
      <w:pPr>
        <w:ind w:left="288" w:hanging="288"/>
        <w:jc w:val="both"/>
        <w:rPr>
          <w:rFonts w:ascii="Times New Roman" w:hAnsi="Times New Roman" w:cs="Times New Roman"/>
          <w:sz w:val="20"/>
          <w:szCs w:val="20"/>
        </w:rPr>
      </w:pPr>
      <w:r w:rsidRPr="00025C46">
        <w:rPr>
          <w:rFonts w:ascii="Times New Roman" w:hAnsi="Times New Roman" w:cs="Times New Roman"/>
          <w:b/>
          <w:sz w:val="20"/>
          <w:szCs w:val="20"/>
        </w:rPr>
        <w:t>1</w:t>
      </w:r>
      <w:r w:rsidR="003B54C8" w:rsidRPr="00025C46">
        <w:rPr>
          <w:rFonts w:ascii="Times New Roman" w:hAnsi="Times New Roman" w:cs="Times New Roman"/>
          <w:b/>
          <w:sz w:val="20"/>
          <w:szCs w:val="20"/>
        </w:rPr>
        <w:t>.</w:t>
      </w:r>
      <w:r w:rsidRPr="00025C46">
        <w:rPr>
          <w:rFonts w:ascii="Times New Roman" w:hAnsi="Times New Roman" w:cs="Times New Roman"/>
          <w:sz w:val="20"/>
          <w:szCs w:val="20"/>
        </w:rPr>
        <w:t xml:space="preserve"> </w:t>
      </w:r>
      <w:r w:rsidR="00A20B83">
        <w:rPr>
          <w:rFonts w:ascii="Times New Roman" w:hAnsi="Times New Roman" w:cs="Times New Roman"/>
          <w:sz w:val="20"/>
          <w:szCs w:val="20"/>
        </w:rPr>
        <w:t xml:space="preserve"> </w:t>
      </w:r>
      <w:r w:rsidRPr="00025C46">
        <w:rPr>
          <w:rFonts w:ascii="Times New Roman" w:hAnsi="Times New Roman" w:cs="Times New Roman"/>
          <w:sz w:val="20"/>
          <w:szCs w:val="20"/>
        </w:rPr>
        <w:t>Some BU processes</w:t>
      </w:r>
      <w:r w:rsidR="007361E7" w:rsidRPr="00025C46">
        <w:rPr>
          <w:rFonts w:ascii="Times New Roman" w:hAnsi="Times New Roman" w:cs="Times New Roman"/>
          <w:sz w:val="20"/>
          <w:szCs w:val="20"/>
        </w:rPr>
        <w:t xml:space="preserve"> such as </w:t>
      </w:r>
      <w:r w:rsidRPr="00025C46">
        <w:rPr>
          <w:rFonts w:ascii="Times New Roman" w:hAnsi="Times New Roman" w:cs="Times New Roman"/>
          <w:sz w:val="20"/>
          <w:szCs w:val="20"/>
        </w:rPr>
        <w:t>authentic democra</w:t>
      </w:r>
      <w:r w:rsidR="00F36C8D">
        <w:rPr>
          <w:rFonts w:ascii="Times New Roman" w:hAnsi="Times New Roman" w:cs="Times New Roman"/>
          <w:sz w:val="20"/>
          <w:szCs w:val="20"/>
        </w:rPr>
        <w:t xml:space="preserve">tic association </w:t>
      </w:r>
      <w:r w:rsidRPr="00025C46">
        <w:rPr>
          <w:rFonts w:ascii="Times New Roman" w:hAnsi="Times New Roman" w:cs="Times New Roman"/>
          <w:sz w:val="20"/>
          <w:szCs w:val="20"/>
        </w:rPr>
        <w:t xml:space="preserve">involve the </w:t>
      </w:r>
      <w:r w:rsidR="007361E7" w:rsidRPr="00025C46">
        <w:rPr>
          <w:rFonts w:ascii="Times New Roman" w:hAnsi="Times New Roman" w:cs="Times New Roman"/>
          <w:sz w:val="20"/>
          <w:szCs w:val="20"/>
        </w:rPr>
        <w:t xml:space="preserve">distributed </w:t>
      </w:r>
      <w:r w:rsidRPr="00025C46">
        <w:rPr>
          <w:rFonts w:ascii="Times New Roman" w:hAnsi="Times New Roman" w:cs="Times New Roman"/>
          <w:sz w:val="20"/>
          <w:szCs w:val="20"/>
        </w:rPr>
        <w:t xml:space="preserve">intentions of many conscious minds that </w:t>
      </w:r>
      <w:r w:rsidR="00F36C8D">
        <w:rPr>
          <w:rFonts w:ascii="Times New Roman" w:hAnsi="Times New Roman" w:cs="Times New Roman"/>
          <w:sz w:val="20"/>
          <w:szCs w:val="20"/>
        </w:rPr>
        <w:t xml:space="preserve">just </w:t>
      </w:r>
      <w:r w:rsidRPr="00025C46">
        <w:rPr>
          <w:rFonts w:ascii="Times New Roman" w:hAnsi="Times New Roman" w:cs="Times New Roman"/>
          <w:sz w:val="20"/>
          <w:szCs w:val="20"/>
        </w:rPr>
        <w:t xml:space="preserve">happen to be located near the bottom of </w:t>
      </w:r>
      <w:r w:rsidR="001C3F78" w:rsidRPr="00025C46">
        <w:rPr>
          <w:rFonts w:ascii="Times New Roman" w:hAnsi="Times New Roman" w:cs="Times New Roman"/>
          <w:sz w:val="20"/>
          <w:szCs w:val="20"/>
        </w:rPr>
        <w:t xml:space="preserve">a </w:t>
      </w:r>
      <w:r w:rsidRPr="00025C46">
        <w:rPr>
          <w:rFonts w:ascii="Times New Roman" w:hAnsi="Times New Roman" w:cs="Times New Roman"/>
          <w:sz w:val="20"/>
          <w:szCs w:val="20"/>
        </w:rPr>
        <w:t>hierarchy.</w:t>
      </w:r>
      <w:r w:rsidR="00732491" w:rsidRPr="00025C46">
        <w:rPr>
          <w:rFonts w:ascii="Times New Roman" w:hAnsi="Times New Roman" w:cs="Times New Roman"/>
          <w:sz w:val="20"/>
          <w:szCs w:val="20"/>
        </w:rPr>
        <w:t xml:space="preserve"> </w:t>
      </w:r>
      <w:r w:rsidRPr="00025C46">
        <w:rPr>
          <w:rFonts w:ascii="Times New Roman" w:hAnsi="Times New Roman" w:cs="Times New Roman"/>
          <w:sz w:val="20"/>
          <w:szCs w:val="20"/>
        </w:rPr>
        <w:t xml:space="preserve">Other BU processes are not </w:t>
      </w:r>
      <w:r w:rsidR="001721A2" w:rsidRPr="00025C46">
        <w:rPr>
          <w:rFonts w:ascii="Times New Roman" w:hAnsi="Times New Roman" w:cs="Times New Roman"/>
          <w:sz w:val="20"/>
          <w:szCs w:val="20"/>
        </w:rPr>
        <w:t xml:space="preserve">necessarily </w:t>
      </w:r>
      <w:r w:rsidRPr="00025C46">
        <w:rPr>
          <w:rFonts w:ascii="Times New Roman" w:hAnsi="Times New Roman" w:cs="Times New Roman"/>
          <w:sz w:val="20"/>
          <w:szCs w:val="20"/>
        </w:rPr>
        <w:t xml:space="preserve">guided by </w:t>
      </w:r>
      <w:r w:rsidR="001C3F78" w:rsidRPr="00025C46">
        <w:rPr>
          <w:rFonts w:ascii="Times New Roman" w:hAnsi="Times New Roman" w:cs="Times New Roman"/>
          <w:sz w:val="20"/>
          <w:szCs w:val="20"/>
        </w:rPr>
        <w:t xml:space="preserve">any </w:t>
      </w:r>
      <w:r w:rsidRPr="00025C46">
        <w:rPr>
          <w:rFonts w:ascii="Times New Roman" w:hAnsi="Times New Roman" w:cs="Times New Roman"/>
          <w:sz w:val="20"/>
          <w:szCs w:val="20"/>
        </w:rPr>
        <w:t>conscious intention</w:t>
      </w:r>
      <w:r w:rsidR="007361E7" w:rsidRPr="00025C46">
        <w:rPr>
          <w:rFonts w:ascii="Times New Roman" w:hAnsi="Times New Roman" w:cs="Times New Roman"/>
          <w:sz w:val="20"/>
          <w:szCs w:val="20"/>
        </w:rPr>
        <w:t>s</w:t>
      </w:r>
      <w:r w:rsidRPr="00025C46">
        <w:rPr>
          <w:rFonts w:ascii="Times New Roman" w:hAnsi="Times New Roman" w:cs="Times New Roman"/>
          <w:sz w:val="20"/>
          <w:szCs w:val="20"/>
        </w:rPr>
        <w:t xml:space="preserve"> although observer</w:t>
      </w:r>
      <w:r w:rsidR="00732491" w:rsidRPr="00025C46">
        <w:rPr>
          <w:rFonts w:ascii="Times New Roman" w:hAnsi="Times New Roman" w:cs="Times New Roman"/>
          <w:sz w:val="20"/>
          <w:szCs w:val="20"/>
        </w:rPr>
        <w:t>s</w:t>
      </w:r>
      <w:r w:rsidRPr="00025C46">
        <w:rPr>
          <w:rFonts w:ascii="Times New Roman" w:hAnsi="Times New Roman" w:cs="Times New Roman"/>
          <w:sz w:val="20"/>
          <w:szCs w:val="20"/>
        </w:rPr>
        <w:t xml:space="preserve"> might very well attribute </w:t>
      </w:r>
      <w:r w:rsidR="00F36C8D">
        <w:rPr>
          <w:rFonts w:ascii="Times New Roman" w:hAnsi="Times New Roman" w:cs="Times New Roman"/>
          <w:sz w:val="20"/>
          <w:szCs w:val="20"/>
        </w:rPr>
        <w:t>some</w:t>
      </w:r>
      <w:r w:rsidRPr="00025C46">
        <w:rPr>
          <w:rFonts w:ascii="Times New Roman" w:hAnsi="Times New Roman" w:cs="Times New Roman"/>
          <w:sz w:val="20"/>
          <w:szCs w:val="20"/>
        </w:rPr>
        <w:t xml:space="preserve"> (e.g. creationist </w:t>
      </w:r>
      <w:r w:rsidR="00732491" w:rsidRPr="00025C46">
        <w:rPr>
          <w:rFonts w:ascii="Times New Roman" w:hAnsi="Times New Roman" w:cs="Times New Roman"/>
          <w:sz w:val="20"/>
          <w:szCs w:val="20"/>
        </w:rPr>
        <w:t>‘</w:t>
      </w:r>
      <w:r w:rsidRPr="00025C46">
        <w:rPr>
          <w:rFonts w:ascii="Times New Roman" w:hAnsi="Times New Roman" w:cs="Times New Roman"/>
          <w:sz w:val="20"/>
          <w:szCs w:val="20"/>
        </w:rPr>
        <w:t>beliefs</w:t>
      </w:r>
      <w:r w:rsidR="00732491" w:rsidRPr="00025C46">
        <w:rPr>
          <w:rFonts w:ascii="Times New Roman" w:hAnsi="Times New Roman" w:cs="Times New Roman"/>
          <w:sz w:val="20"/>
          <w:szCs w:val="20"/>
        </w:rPr>
        <w:t>’</w:t>
      </w:r>
      <w:r w:rsidRPr="00025C46">
        <w:rPr>
          <w:rFonts w:ascii="Times New Roman" w:hAnsi="Times New Roman" w:cs="Times New Roman"/>
          <w:sz w:val="20"/>
          <w:szCs w:val="20"/>
        </w:rPr>
        <w:t xml:space="preserve">). </w:t>
      </w:r>
      <w:r w:rsidR="001C3F78" w:rsidRPr="00025C46">
        <w:rPr>
          <w:rFonts w:ascii="Times New Roman" w:hAnsi="Times New Roman" w:cs="Times New Roman"/>
          <w:sz w:val="20"/>
          <w:szCs w:val="20"/>
        </w:rPr>
        <w:t>Also, i</w:t>
      </w:r>
      <w:r w:rsidRPr="00025C46">
        <w:rPr>
          <w:rFonts w:ascii="Times New Roman" w:hAnsi="Times New Roman" w:cs="Times New Roman"/>
          <w:sz w:val="20"/>
          <w:szCs w:val="20"/>
        </w:rPr>
        <w:t xml:space="preserve">n </w:t>
      </w:r>
      <w:r w:rsidR="001721A2" w:rsidRPr="00025C46">
        <w:rPr>
          <w:rFonts w:ascii="Times New Roman" w:hAnsi="Times New Roman" w:cs="Times New Roman"/>
          <w:sz w:val="20"/>
          <w:szCs w:val="20"/>
        </w:rPr>
        <w:t xml:space="preserve">many </w:t>
      </w:r>
      <w:r w:rsidRPr="00025C46">
        <w:rPr>
          <w:rFonts w:ascii="Times New Roman" w:hAnsi="Times New Roman" w:cs="Times New Roman"/>
          <w:sz w:val="20"/>
          <w:szCs w:val="20"/>
        </w:rPr>
        <w:t>collective human project</w:t>
      </w:r>
      <w:r w:rsidR="001721A2" w:rsidRPr="00025C46">
        <w:rPr>
          <w:rFonts w:ascii="Times New Roman" w:hAnsi="Times New Roman" w:cs="Times New Roman"/>
          <w:sz w:val="20"/>
          <w:szCs w:val="20"/>
        </w:rPr>
        <w:t>s</w:t>
      </w:r>
      <w:r w:rsidRPr="00025C46">
        <w:rPr>
          <w:rFonts w:ascii="Times New Roman" w:hAnsi="Times New Roman" w:cs="Times New Roman"/>
          <w:sz w:val="20"/>
          <w:szCs w:val="20"/>
        </w:rPr>
        <w:t xml:space="preserve"> TD or BU processes </w:t>
      </w:r>
      <w:r w:rsidR="00F36C8D">
        <w:rPr>
          <w:rFonts w:ascii="Times New Roman" w:hAnsi="Times New Roman" w:cs="Times New Roman"/>
          <w:sz w:val="20"/>
          <w:szCs w:val="20"/>
        </w:rPr>
        <w:t xml:space="preserve">seem to </w:t>
      </w:r>
      <w:r w:rsidRPr="00025C46">
        <w:rPr>
          <w:rFonts w:ascii="Times New Roman" w:hAnsi="Times New Roman" w:cs="Times New Roman"/>
          <w:sz w:val="20"/>
          <w:szCs w:val="20"/>
        </w:rPr>
        <w:t>dominate in phases; that is, there is a</w:t>
      </w:r>
      <w:r w:rsidR="00732491" w:rsidRPr="00025C46">
        <w:rPr>
          <w:rFonts w:ascii="Times New Roman" w:hAnsi="Times New Roman" w:cs="Times New Roman"/>
          <w:sz w:val="20"/>
          <w:szCs w:val="20"/>
        </w:rPr>
        <w:t xml:space="preserve"> </w:t>
      </w:r>
      <w:r w:rsidRPr="00025C46">
        <w:rPr>
          <w:rFonts w:ascii="Times New Roman" w:hAnsi="Times New Roman" w:cs="Times New Roman"/>
          <w:sz w:val="20"/>
          <w:szCs w:val="20"/>
        </w:rPr>
        <w:t>BU</w:t>
      </w:r>
      <w:r w:rsidR="00225C8B">
        <w:rPr>
          <w:rFonts w:ascii="Times New Roman" w:hAnsi="Times New Roman" w:cs="Times New Roman"/>
          <w:sz w:val="20"/>
          <w:szCs w:val="20"/>
        </w:rPr>
        <w:t xml:space="preserve"> </w:t>
      </w:r>
      <w:r w:rsidRPr="00025C46">
        <w:rPr>
          <w:rFonts w:ascii="Times New Roman" w:hAnsi="Times New Roman" w:cs="Times New Roman"/>
          <w:sz w:val="20"/>
          <w:szCs w:val="20"/>
        </w:rPr>
        <w:sym w:font="Wingdings" w:char="F0E0"/>
      </w:r>
      <w:r w:rsidRPr="00025C46">
        <w:rPr>
          <w:rFonts w:ascii="Times New Roman" w:hAnsi="Times New Roman" w:cs="Times New Roman"/>
          <w:sz w:val="20"/>
          <w:szCs w:val="20"/>
        </w:rPr>
        <w:t xml:space="preserve"> TD </w:t>
      </w:r>
      <w:r w:rsidRPr="00025C46">
        <w:rPr>
          <w:rFonts w:ascii="Times New Roman" w:hAnsi="Times New Roman" w:cs="Times New Roman"/>
          <w:sz w:val="20"/>
          <w:szCs w:val="20"/>
        </w:rPr>
        <w:sym w:font="Wingdings" w:char="F0E0"/>
      </w:r>
      <w:r w:rsidRPr="00025C46">
        <w:rPr>
          <w:rFonts w:ascii="Times New Roman" w:hAnsi="Times New Roman" w:cs="Times New Roman"/>
          <w:sz w:val="20"/>
          <w:szCs w:val="20"/>
        </w:rPr>
        <w:t xml:space="preserve"> BU chain or pattern</w:t>
      </w:r>
      <w:r w:rsidR="001721A2" w:rsidRPr="00025C46">
        <w:rPr>
          <w:rFonts w:ascii="Times New Roman" w:hAnsi="Times New Roman" w:cs="Times New Roman"/>
          <w:sz w:val="20"/>
          <w:szCs w:val="20"/>
        </w:rPr>
        <w:t xml:space="preserve"> over time</w:t>
      </w:r>
      <w:r w:rsidRPr="00025C46">
        <w:rPr>
          <w:rFonts w:ascii="Times New Roman" w:hAnsi="Times New Roman" w:cs="Times New Roman"/>
          <w:sz w:val="20"/>
          <w:szCs w:val="20"/>
        </w:rPr>
        <w:t xml:space="preserve">. </w:t>
      </w:r>
      <w:r w:rsidR="001C3F78" w:rsidRPr="00025C46">
        <w:rPr>
          <w:rFonts w:ascii="Times New Roman" w:hAnsi="Times New Roman" w:cs="Times New Roman"/>
          <w:sz w:val="20"/>
          <w:szCs w:val="20"/>
        </w:rPr>
        <w:t xml:space="preserve">Many </w:t>
      </w:r>
      <w:r w:rsidR="00732491" w:rsidRPr="00025C46">
        <w:rPr>
          <w:rFonts w:ascii="Times New Roman" w:hAnsi="Times New Roman" w:cs="Times New Roman"/>
          <w:sz w:val="20"/>
          <w:szCs w:val="20"/>
        </w:rPr>
        <w:t xml:space="preserve">political </w:t>
      </w:r>
      <w:r w:rsidRPr="00025C46">
        <w:rPr>
          <w:rFonts w:ascii="Times New Roman" w:hAnsi="Times New Roman" w:cs="Times New Roman"/>
          <w:sz w:val="20"/>
          <w:szCs w:val="20"/>
        </w:rPr>
        <w:t>campaign</w:t>
      </w:r>
      <w:r w:rsidR="001C3F78" w:rsidRPr="00025C46">
        <w:rPr>
          <w:rFonts w:ascii="Times New Roman" w:hAnsi="Times New Roman" w:cs="Times New Roman"/>
          <w:sz w:val="20"/>
          <w:szCs w:val="20"/>
        </w:rPr>
        <w:t>s display this pattern.</w:t>
      </w:r>
    </w:p>
    <w:p w:rsidR="00BC47E8" w:rsidRPr="00025C46" w:rsidRDefault="001C3F78" w:rsidP="00225C8B">
      <w:pPr>
        <w:ind w:left="288" w:hanging="288"/>
        <w:jc w:val="both"/>
        <w:rPr>
          <w:rFonts w:ascii="Times New Roman" w:hAnsi="Times New Roman" w:cs="Times New Roman"/>
          <w:sz w:val="20"/>
          <w:szCs w:val="20"/>
        </w:rPr>
      </w:pPr>
      <w:r w:rsidRPr="00025C46">
        <w:rPr>
          <w:rFonts w:ascii="Times New Roman" w:hAnsi="Times New Roman" w:cs="Times New Roman"/>
          <w:sz w:val="20"/>
          <w:szCs w:val="20"/>
        </w:rPr>
        <w:t xml:space="preserve"> </w:t>
      </w:r>
    </w:p>
    <w:p w:rsidR="00BC47E8" w:rsidRDefault="00BC47E8" w:rsidP="00225C8B">
      <w:pPr>
        <w:ind w:left="288" w:hanging="288"/>
        <w:jc w:val="both"/>
        <w:rPr>
          <w:rFonts w:ascii="Times New Roman" w:hAnsi="Times New Roman" w:cs="Times New Roman"/>
          <w:sz w:val="20"/>
          <w:szCs w:val="20"/>
          <w:lang w:val="en-NZ"/>
        </w:rPr>
      </w:pPr>
      <w:r w:rsidRPr="00025C46">
        <w:rPr>
          <w:rFonts w:ascii="Times New Roman" w:hAnsi="Times New Roman" w:cs="Times New Roman"/>
          <w:b/>
          <w:sz w:val="20"/>
          <w:szCs w:val="20"/>
          <w:lang w:val="en-NZ"/>
        </w:rPr>
        <w:t>2</w:t>
      </w:r>
      <w:r w:rsidRPr="00025C46">
        <w:rPr>
          <w:rFonts w:ascii="Times New Roman" w:hAnsi="Times New Roman" w:cs="Times New Roman"/>
          <w:sz w:val="20"/>
          <w:szCs w:val="20"/>
          <w:lang w:val="en-NZ"/>
        </w:rPr>
        <w:t xml:space="preserve">. This is not the same as being true, although there are some </w:t>
      </w:r>
      <w:r w:rsidR="00732491" w:rsidRPr="00025C46">
        <w:rPr>
          <w:rFonts w:ascii="Times New Roman" w:hAnsi="Times New Roman" w:cs="Times New Roman"/>
          <w:sz w:val="20"/>
          <w:szCs w:val="20"/>
          <w:lang w:val="en-NZ"/>
        </w:rPr>
        <w:t xml:space="preserve">complicated </w:t>
      </w:r>
      <w:r w:rsidRPr="00025C46">
        <w:rPr>
          <w:rFonts w:ascii="Times New Roman" w:hAnsi="Times New Roman" w:cs="Times New Roman"/>
          <w:sz w:val="20"/>
          <w:szCs w:val="20"/>
          <w:lang w:val="en-NZ"/>
        </w:rPr>
        <w:t xml:space="preserve">Continental-European philosophical arguments </w:t>
      </w:r>
      <w:r w:rsidR="00A54D14" w:rsidRPr="00025C46">
        <w:rPr>
          <w:rFonts w:ascii="Times New Roman" w:hAnsi="Times New Roman" w:cs="Times New Roman"/>
          <w:sz w:val="20"/>
          <w:szCs w:val="20"/>
          <w:lang w:val="en-NZ"/>
        </w:rPr>
        <w:t xml:space="preserve">to the contrary. </w:t>
      </w:r>
    </w:p>
    <w:sectPr w:rsidR="00BC47E8" w:rsidSect="001E6489">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D9" w:rsidRDefault="00CF2ED9" w:rsidP="001E6489">
      <w:r>
        <w:separator/>
      </w:r>
    </w:p>
  </w:endnote>
  <w:endnote w:type="continuationSeparator" w:id="0">
    <w:p w:rsidR="00CF2ED9" w:rsidRDefault="00CF2ED9" w:rsidP="001E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89" w:rsidRPr="00225E50" w:rsidRDefault="001E6489" w:rsidP="001E6489">
    <w:pPr>
      <w:rPr>
        <w:rFonts w:ascii="Times New Roman" w:hAnsi="Times New Roman" w:cs="Times New Roman"/>
        <w:sz w:val="17"/>
        <w:szCs w:val="17"/>
      </w:rPr>
    </w:pPr>
    <w:r w:rsidRPr="00225E50">
      <w:rPr>
        <w:rFonts w:ascii="Times New Roman" w:hAnsi="Times New Roman" w:cs="Times New Roman"/>
        <w:sz w:val="17"/>
        <w:szCs w:val="17"/>
      </w:rPr>
      <w:t>Corresponding Author: singerae@appstate.edu</w:t>
    </w:r>
  </w:p>
  <w:p w:rsidR="001E6489" w:rsidRDefault="001E6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D9" w:rsidRDefault="00CF2ED9" w:rsidP="001E6489">
      <w:r>
        <w:separator/>
      </w:r>
    </w:p>
  </w:footnote>
  <w:footnote w:type="continuationSeparator" w:id="0">
    <w:p w:rsidR="00CF2ED9" w:rsidRDefault="00CF2ED9" w:rsidP="001E6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E"/>
    <w:rsid w:val="00025C46"/>
    <w:rsid w:val="00026A9D"/>
    <w:rsid w:val="00044205"/>
    <w:rsid w:val="00095CEF"/>
    <w:rsid w:val="000A21E1"/>
    <w:rsid w:val="000C22BD"/>
    <w:rsid w:val="001615B9"/>
    <w:rsid w:val="00165BCF"/>
    <w:rsid w:val="00167CF1"/>
    <w:rsid w:val="001721A2"/>
    <w:rsid w:val="0019463C"/>
    <w:rsid w:val="001959A8"/>
    <w:rsid w:val="001B46BD"/>
    <w:rsid w:val="001C3F78"/>
    <w:rsid w:val="001D6938"/>
    <w:rsid w:val="001E6489"/>
    <w:rsid w:val="002016FE"/>
    <w:rsid w:val="00225C8B"/>
    <w:rsid w:val="002405D2"/>
    <w:rsid w:val="002449BE"/>
    <w:rsid w:val="0025279C"/>
    <w:rsid w:val="00253E57"/>
    <w:rsid w:val="00260708"/>
    <w:rsid w:val="002F1D03"/>
    <w:rsid w:val="0031102F"/>
    <w:rsid w:val="00323669"/>
    <w:rsid w:val="00324CC9"/>
    <w:rsid w:val="0032600A"/>
    <w:rsid w:val="003A557A"/>
    <w:rsid w:val="003B2905"/>
    <w:rsid w:val="003B42EF"/>
    <w:rsid w:val="003B54C8"/>
    <w:rsid w:val="003C37BA"/>
    <w:rsid w:val="003D7FCA"/>
    <w:rsid w:val="003F7E78"/>
    <w:rsid w:val="003F7FB8"/>
    <w:rsid w:val="004140E9"/>
    <w:rsid w:val="004218B8"/>
    <w:rsid w:val="00421999"/>
    <w:rsid w:val="0043369F"/>
    <w:rsid w:val="0043707A"/>
    <w:rsid w:val="004470B7"/>
    <w:rsid w:val="004E53B4"/>
    <w:rsid w:val="00522903"/>
    <w:rsid w:val="00575AD1"/>
    <w:rsid w:val="00581D19"/>
    <w:rsid w:val="005A1DE8"/>
    <w:rsid w:val="005C6CF6"/>
    <w:rsid w:val="005D75F6"/>
    <w:rsid w:val="006164E9"/>
    <w:rsid w:val="0065018F"/>
    <w:rsid w:val="00651548"/>
    <w:rsid w:val="00660647"/>
    <w:rsid w:val="006933A2"/>
    <w:rsid w:val="00697D66"/>
    <w:rsid w:val="006A2C1C"/>
    <w:rsid w:val="006B63AC"/>
    <w:rsid w:val="006F617F"/>
    <w:rsid w:val="00732491"/>
    <w:rsid w:val="007361E7"/>
    <w:rsid w:val="00750AB2"/>
    <w:rsid w:val="00761F3C"/>
    <w:rsid w:val="00774A6C"/>
    <w:rsid w:val="007A4A57"/>
    <w:rsid w:val="00806119"/>
    <w:rsid w:val="00865F0D"/>
    <w:rsid w:val="00866F68"/>
    <w:rsid w:val="00877D43"/>
    <w:rsid w:val="00883E69"/>
    <w:rsid w:val="00893F1E"/>
    <w:rsid w:val="008A08DC"/>
    <w:rsid w:val="008C3461"/>
    <w:rsid w:val="008D57E3"/>
    <w:rsid w:val="00911C2E"/>
    <w:rsid w:val="0093385F"/>
    <w:rsid w:val="009C04C0"/>
    <w:rsid w:val="009C0E89"/>
    <w:rsid w:val="009F06CA"/>
    <w:rsid w:val="00A20B83"/>
    <w:rsid w:val="00A306D7"/>
    <w:rsid w:val="00A34AA8"/>
    <w:rsid w:val="00A54D14"/>
    <w:rsid w:val="00A878DD"/>
    <w:rsid w:val="00AD3BD8"/>
    <w:rsid w:val="00B84CF7"/>
    <w:rsid w:val="00BA04FA"/>
    <w:rsid w:val="00BC47E8"/>
    <w:rsid w:val="00BF2157"/>
    <w:rsid w:val="00BF3E31"/>
    <w:rsid w:val="00C01115"/>
    <w:rsid w:val="00C360CD"/>
    <w:rsid w:val="00C45EC1"/>
    <w:rsid w:val="00C552E5"/>
    <w:rsid w:val="00C55461"/>
    <w:rsid w:val="00C70ABA"/>
    <w:rsid w:val="00C737E1"/>
    <w:rsid w:val="00C9290C"/>
    <w:rsid w:val="00CB0273"/>
    <w:rsid w:val="00CC0F34"/>
    <w:rsid w:val="00CC169D"/>
    <w:rsid w:val="00CF2766"/>
    <w:rsid w:val="00CF2ED9"/>
    <w:rsid w:val="00D33C40"/>
    <w:rsid w:val="00DC7AA8"/>
    <w:rsid w:val="00E0007D"/>
    <w:rsid w:val="00E01E43"/>
    <w:rsid w:val="00E2024D"/>
    <w:rsid w:val="00E731E9"/>
    <w:rsid w:val="00EA02C6"/>
    <w:rsid w:val="00EC1744"/>
    <w:rsid w:val="00ED6D83"/>
    <w:rsid w:val="00EE4021"/>
    <w:rsid w:val="00EF7893"/>
    <w:rsid w:val="00F1307B"/>
    <w:rsid w:val="00F17A21"/>
    <w:rsid w:val="00F2030D"/>
    <w:rsid w:val="00F36C8D"/>
    <w:rsid w:val="00F5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B6466-CC4A-45B3-B4A3-648AC0D3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1C2E"/>
    <w:rPr>
      <w:rFonts w:ascii="Tahoma" w:hAnsi="Tahoma" w:cs="Tahoma"/>
      <w:sz w:val="16"/>
      <w:szCs w:val="16"/>
    </w:rPr>
  </w:style>
  <w:style w:type="character" w:customStyle="1" w:styleId="BalloonTextChar">
    <w:name w:val="Balloon Text Char"/>
    <w:basedOn w:val="DefaultParagraphFont"/>
    <w:link w:val="BalloonText"/>
    <w:uiPriority w:val="99"/>
    <w:semiHidden/>
    <w:rsid w:val="00911C2E"/>
    <w:rPr>
      <w:rFonts w:ascii="Tahoma" w:hAnsi="Tahoma" w:cs="Tahoma"/>
      <w:sz w:val="16"/>
      <w:szCs w:val="16"/>
    </w:rPr>
  </w:style>
  <w:style w:type="paragraph" w:styleId="NormalWeb">
    <w:name w:val="Normal (Web)"/>
    <w:basedOn w:val="Normal"/>
    <w:uiPriority w:val="99"/>
    <w:semiHidden/>
    <w:unhideWhenUsed/>
    <w:rsid w:val="00A34AA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6489"/>
    <w:pPr>
      <w:tabs>
        <w:tab w:val="center" w:pos="4680"/>
        <w:tab w:val="right" w:pos="9360"/>
      </w:tabs>
    </w:pPr>
  </w:style>
  <w:style w:type="character" w:customStyle="1" w:styleId="HeaderChar">
    <w:name w:val="Header Char"/>
    <w:basedOn w:val="DefaultParagraphFont"/>
    <w:link w:val="Header"/>
    <w:uiPriority w:val="99"/>
    <w:rsid w:val="001E6489"/>
  </w:style>
  <w:style w:type="paragraph" w:styleId="Footer">
    <w:name w:val="footer"/>
    <w:basedOn w:val="Normal"/>
    <w:link w:val="FooterChar"/>
    <w:uiPriority w:val="99"/>
    <w:unhideWhenUsed/>
    <w:rsid w:val="001E6489"/>
    <w:pPr>
      <w:tabs>
        <w:tab w:val="center" w:pos="4680"/>
        <w:tab w:val="right" w:pos="9360"/>
      </w:tabs>
    </w:pPr>
  </w:style>
  <w:style w:type="character" w:customStyle="1" w:styleId="FooterChar">
    <w:name w:val="Footer Char"/>
    <w:basedOn w:val="DefaultParagraphFont"/>
    <w:link w:val="Footer"/>
    <w:uiPriority w:val="99"/>
    <w:rsid w:val="001E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0307">
      <w:bodyDiv w:val="1"/>
      <w:marLeft w:val="0"/>
      <w:marRight w:val="0"/>
      <w:marTop w:val="0"/>
      <w:marBottom w:val="0"/>
      <w:divBdr>
        <w:top w:val="none" w:sz="0" w:space="0" w:color="auto"/>
        <w:left w:val="none" w:sz="0" w:space="0" w:color="auto"/>
        <w:bottom w:val="none" w:sz="0" w:space="0" w:color="auto"/>
        <w:right w:val="none" w:sz="0" w:space="0" w:color="auto"/>
      </w:divBdr>
    </w:div>
    <w:div w:id="272985422">
      <w:bodyDiv w:val="1"/>
      <w:marLeft w:val="0"/>
      <w:marRight w:val="0"/>
      <w:marTop w:val="0"/>
      <w:marBottom w:val="0"/>
      <w:divBdr>
        <w:top w:val="none" w:sz="0" w:space="0" w:color="auto"/>
        <w:left w:val="none" w:sz="0" w:space="0" w:color="auto"/>
        <w:bottom w:val="none" w:sz="0" w:space="0" w:color="auto"/>
        <w:right w:val="none" w:sz="0" w:space="0" w:color="auto"/>
      </w:divBdr>
    </w:div>
    <w:div w:id="969553394">
      <w:bodyDiv w:val="1"/>
      <w:marLeft w:val="0"/>
      <w:marRight w:val="0"/>
      <w:marTop w:val="0"/>
      <w:marBottom w:val="0"/>
      <w:divBdr>
        <w:top w:val="none" w:sz="0" w:space="0" w:color="auto"/>
        <w:left w:val="none" w:sz="0" w:space="0" w:color="auto"/>
        <w:bottom w:val="none" w:sz="0" w:space="0" w:color="auto"/>
        <w:right w:val="none" w:sz="0" w:space="0" w:color="auto"/>
      </w:divBdr>
    </w:div>
    <w:div w:id="1325822001">
      <w:bodyDiv w:val="1"/>
      <w:marLeft w:val="0"/>
      <w:marRight w:val="0"/>
      <w:marTop w:val="0"/>
      <w:marBottom w:val="0"/>
      <w:divBdr>
        <w:top w:val="none" w:sz="0" w:space="0" w:color="auto"/>
        <w:left w:val="none" w:sz="0" w:space="0" w:color="auto"/>
        <w:bottom w:val="none" w:sz="0" w:space="0" w:color="auto"/>
        <w:right w:val="none" w:sz="0" w:space="0" w:color="auto"/>
      </w:divBdr>
    </w:div>
    <w:div w:id="21189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2C04-CB0F-4802-8044-206BC183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Singer</dc:creator>
  <cp:lastModifiedBy>Singer, Alan Evan</cp:lastModifiedBy>
  <cp:revision>2</cp:revision>
  <dcterms:created xsi:type="dcterms:W3CDTF">2019-02-07T20:17:00Z</dcterms:created>
  <dcterms:modified xsi:type="dcterms:W3CDTF">2019-02-07T20:17:00Z</dcterms:modified>
</cp:coreProperties>
</file>