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6C7E1" w14:textId="410F02F7" w:rsidR="007734EC" w:rsidRPr="00B52FEA" w:rsidRDefault="007734EC" w:rsidP="007734EC">
      <w:pPr>
        <w:rPr>
          <w:b/>
        </w:rPr>
      </w:pPr>
      <w:r w:rsidRPr="00B52FEA">
        <w:rPr>
          <w:b/>
        </w:rPr>
        <w:t xml:space="preserve">ECO </w:t>
      </w:r>
      <w:r>
        <w:rPr>
          <w:b/>
        </w:rPr>
        <w:t>5720</w:t>
      </w:r>
    </w:p>
    <w:p w14:paraId="6ADCAC1F" w14:textId="540896E1" w:rsidR="009D5991" w:rsidRPr="00193B03" w:rsidRDefault="0094282D" w:rsidP="009D5991">
      <w:pPr>
        <w:rPr>
          <w:b/>
        </w:rPr>
      </w:pPr>
      <w:r w:rsidRPr="00193B03">
        <w:rPr>
          <w:b/>
        </w:rPr>
        <w:t xml:space="preserve">Problem Set </w:t>
      </w:r>
      <w:r w:rsidR="00F468F0">
        <w:rPr>
          <w:b/>
        </w:rPr>
        <w:t>3</w:t>
      </w:r>
    </w:p>
    <w:p w14:paraId="2EC4079D" w14:textId="77777777" w:rsidR="009D5991" w:rsidRPr="00193B03" w:rsidRDefault="009D5991" w:rsidP="009D5991">
      <w:pPr>
        <w:rPr>
          <w:b/>
        </w:rPr>
      </w:pPr>
    </w:p>
    <w:p w14:paraId="55509038" w14:textId="2C382C61" w:rsidR="00A76660" w:rsidRDefault="0094282D" w:rsidP="00D036F4">
      <w:r w:rsidRPr="00193B03">
        <w:t>1.</w:t>
      </w:r>
      <w:r w:rsidR="00A76660">
        <w:t xml:space="preserve"> </w:t>
      </w:r>
      <w:r w:rsidR="00D036F4">
        <w:t xml:space="preserve">Which of the following can cause the usual OLS </w:t>
      </w:r>
      <w:r w:rsidR="00D036F4" w:rsidRPr="00A76660">
        <w:rPr>
          <w:i/>
          <w:iCs/>
        </w:rPr>
        <w:t>t</w:t>
      </w:r>
      <w:r w:rsidR="00D036F4">
        <w:t xml:space="preserve"> statistics to be invalid (that is, not to have </w:t>
      </w:r>
      <w:r w:rsidR="00D036F4" w:rsidRPr="00A76660">
        <w:rPr>
          <w:i/>
          <w:iCs/>
        </w:rPr>
        <w:t>t</w:t>
      </w:r>
      <w:r w:rsidR="00D036F4">
        <w:t xml:space="preserve"> distributions under</w:t>
      </w:r>
      <w:r w:rsidR="00A76660">
        <w:t xml:space="preserve"> H</w:t>
      </w:r>
      <w:r w:rsidR="00A76660" w:rsidRPr="00A76660">
        <w:rPr>
          <w:vertAlign w:val="subscript"/>
        </w:rPr>
        <w:t>0</w:t>
      </w:r>
      <w:r w:rsidR="00D036F4">
        <w:t>)?</w:t>
      </w:r>
    </w:p>
    <w:p w14:paraId="289CF547" w14:textId="6D74FC50" w:rsidR="00D036F4" w:rsidRDefault="00D036F4" w:rsidP="00A76660">
      <w:pPr>
        <w:pStyle w:val="ListParagraph"/>
        <w:numPr>
          <w:ilvl w:val="0"/>
          <w:numId w:val="25"/>
        </w:numPr>
      </w:pPr>
      <w:r>
        <w:t>Heteroskedasticity.</w:t>
      </w:r>
    </w:p>
    <w:p w14:paraId="7AEC25F7" w14:textId="64C6CD2F" w:rsidR="00D036F4" w:rsidRDefault="00D036F4" w:rsidP="00A76660">
      <w:pPr>
        <w:pStyle w:val="ListParagraph"/>
        <w:numPr>
          <w:ilvl w:val="0"/>
          <w:numId w:val="25"/>
        </w:numPr>
      </w:pPr>
      <w:r>
        <w:t>A sample correlation coefficient of .95 between two independent variables that are in the model.</w:t>
      </w:r>
    </w:p>
    <w:p w14:paraId="70B5BCC6" w14:textId="0512E18B" w:rsidR="00D036F4" w:rsidRPr="00193B03" w:rsidRDefault="00D036F4" w:rsidP="00D036F4">
      <w:pPr>
        <w:pStyle w:val="ListParagraph"/>
        <w:numPr>
          <w:ilvl w:val="0"/>
          <w:numId w:val="25"/>
        </w:numPr>
      </w:pPr>
      <w:r>
        <w:t>Omitting an important explanatory variable.</w:t>
      </w:r>
    </w:p>
    <w:p w14:paraId="6220E3F3" w14:textId="77777777" w:rsidR="002A1DA7" w:rsidRPr="00193B03" w:rsidRDefault="002A1DA7" w:rsidP="0016674C"/>
    <w:p w14:paraId="4189CF4A" w14:textId="48DC949F" w:rsidR="00A76660" w:rsidRDefault="000307C9" w:rsidP="00DC2BC3">
      <w:r w:rsidRPr="00193B03">
        <w:t>2</w:t>
      </w:r>
      <w:r w:rsidR="006D16D5" w:rsidRPr="00193B03">
        <w:t xml:space="preserve">. </w:t>
      </w:r>
      <w:r w:rsidR="00A76660">
        <w:t>A</w:t>
      </w:r>
      <w:r w:rsidR="00A76660" w:rsidRPr="00A76660">
        <w:t xml:space="preserve">re rent rates influenced by the student population in a college town? Let </w:t>
      </w:r>
      <w:r w:rsidR="00A76660" w:rsidRPr="00A76660">
        <w:rPr>
          <w:i/>
          <w:iCs/>
        </w:rPr>
        <w:t>rent</w:t>
      </w:r>
      <w:r w:rsidR="00A76660" w:rsidRPr="00A76660">
        <w:t xml:space="preserve"> be the average monthly rent paid on rental units in a college town in the United States. Let </w:t>
      </w:r>
      <w:r w:rsidR="00A76660" w:rsidRPr="00A76660">
        <w:rPr>
          <w:i/>
          <w:iCs/>
        </w:rPr>
        <w:t>pop</w:t>
      </w:r>
      <w:r w:rsidR="00A76660" w:rsidRPr="00A76660">
        <w:t xml:space="preserve"> denote the total city population, </w:t>
      </w:r>
      <w:r w:rsidR="00A76660" w:rsidRPr="00A76660">
        <w:rPr>
          <w:i/>
          <w:iCs/>
        </w:rPr>
        <w:t>avginc</w:t>
      </w:r>
      <w:r w:rsidR="00A76660" w:rsidRPr="00A76660">
        <w:t xml:space="preserve"> the average city income, and </w:t>
      </w:r>
      <w:r w:rsidR="00A76660" w:rsidRPr="00A76660">
        <w:rPr>
          <w:i/>
          <w:iCs/>
        </w:rPr>
        <w:t>pctstu</w:t>
      </w:r>
      <w:r w:rsidR="00A76660" w:rsidRPr="00A76660">
        <w:t xml:space="preserve"> the student population as a percentage of the total population. One model to test for a relationship is</w:t>
      </w:r>
    </w:p>
    <w:p w14:paraId="2539399B" w14:textId="40461B7C" w:rsidR="00A76660" w:rsidRDefault="00000000" w:rsidP="00DC2BC3">
      <m:oMathPara>
        <m:oMath>
          <m:func>
            <m:funcPr>
              <m:ctrlPr>
                <w:rPr>
                  <w:rFonts w:ascii="Cambria Math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log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rent</m:t>
                  </m:r>
                </m:e>
              </m:d>
            </m:e>
          </m:func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β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β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func>
            <m:funcPr>
              <m:ctrlPr>
                <w:rPr>
                  <w:rFonts w:ascii="Cambria Math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log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pop</m:t>
                  </m:r>
                </m:e>
              </m:d>
            </m:e>
          </m:func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β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func>
            <m:funcPr>
              <m:ctrlPr>
                <w:rPr>
                  <w:rFonts w:ascii="Cambria Math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log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avginc</m:t>
                  </m:r>
                </m:e>
              </m:d>
            </m:e>
          </m:func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β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  <m:r>
            <w:rPr>
              <w:rFonts w:ascii="Cambria Math" w:hAnsi="Cambria Math"/>
            </w:rPr>
            <m:t>pctstu+u.</m:t>
          </m:r>
        </m:oMath>
      </m:oMathPara>
    </w:p>
    <w:p w14:paraId="4D0F8331" w14:textId="77777777" w:rsidR="00A76660" w:rsidRDefault="00A76660" w:rsidP="00DC2BC3"/>
    <w:p w14:paraId="21419D4A" w14:textId="52A20462" w:rsidR="00A76660" w:rsidRDefault="0006757B" w:rsidP="00DC2BC3">
      <w:r>
        <w:t xml:space="preserve">(i) </w:t>
      </w:r>
      <w:r w:rsidRPr="0006757B">
        <w:t>State the null hypothesis that size of the student body relative to the population has no ceteris paribus effect on monthly rents. State the alternative that there is an effect.</w:t>
      </w:r>
    </w:p>
    <w:p w14:paraId="2CEE6DA9" w14:textId="77777777" w:rsidR="00A76660" w:rsidRDefault="00A76660" w:rsidP="00DC2BC3"/>
    <w:p w14:paraId="63D9DF7E" w14:textId="2A303768" w:rsidR="00C723F0" w:rsidRDefault="00C723F0" w:rsidP="00C723F0">
      <w:r>
        <w:t xml:space="preserve">(ii) </w:t>
      </w:r>
      <w:r w:rsidRPr="0006757B">
        <w:t>State the null hypothesis that</w:t>
      </w:r>
      <w:r>
        <w:t xml:space="preserve"> the elasticity of </w:t>
      </w:r>
      <w:r w:rsidRPr="00C723F0">
        <w:rPr>
          <w:i/>
          <w:iCs/>
        </w:rPr>
        <w:t>rent</w:t>
      </w:r>
      <w:r>
        <w:t xml:space="preserve"> with respect to </w:t>
      </w:r>
      <w:r w:rsidRPr="00C723F0">
        <w:rPr>
          <w:i/>
          <w:iCs/>
        </w:rPr>
        <w:t>pop</w:t>
      </w:r>
      <w:r>
        <w:t xml:space="preserve"> (i.e., the percentage change in </w:t>
      </w:r>
      <w:r w:rsidRPr="00C723F0">
        <w:rPr>
          <w:i/>
          <w:iCs/>
        </w:rPr>
        <w:t>rent</w:t>
      </w:r>
      <w:r>
        <w:t xml:space="preserve"> for a one percent change in </w:t>
      </w:r>
      <w:r w:rsidRPr="00C723F0">
        <w:rPr>
          <w:i/>
          <w:iCs/>
        </w:rPr>
        <w:t>pop</w:t>
      </w:r>
      <w:r>
        <w:t>)</w:t>
      </w:r>
      <w:r w:rsidRPr="0006757B">
        <w:t xml:space="preserve"> </w:t>
      </w:r>
      <w:r>
        <w:t>is 1</w:t>
      </w:r>
      <w:r w:rsidRPr="0006757B">
        <w:t>. State the alternative that the</w:t>
      </w:r>
      <w:r>
        <w:t xml:space="preserve"> elasticity is not 1</w:t>
      </w:r>
      <w:r w:rsidRPr="0006757B">
        <w:t>.</w:t>
      </w:r>
    </w:p>
    <w:p w14:paraId="4365BC6F" w14:textId="77777777" w:rsidR="00A76660" w:rsidRDefault="00A76660" w:rsidP="00DC2BC3"/>
    <w:p w14:paraId="3DFEBB6B" w14:textId="6055A9E7" w:rsidR="00C723F0" w:rsidRDefault="00C723F0" w:rsidP="00C723F0">
      <w:r>
        <w:t xml:space="preserve">(iii) </w:t>
      </w:r>
      <w:r w:rsidRPr="0006757B">
        <w:t>State the null hypothesis that</w:t>
      </w:r>
      <w:r>
        <w:t xml:space="preserve"> the elasticity of </w:t>
      </w:r>
      <w:r w:rsidRPr="00C723F0">
        <w:rPr>
          <w:i/>
          <w:iCs/>
        </w:rPr>
        <w:t>rent</w:t>
      </w:r>
      <w:r>
        <w:t xml:space="preserve"> with respect to </w:t>
      </w:r>
      <w:r w:rsidRPr="00C723F0">
        <w:rPr>
          <w:i/>
          <w:iCs/>
        </w:rPr>
        <w:t>pop</w:t>
      </w:r>
      <w:r>
        <w:t xml:space="preserve"> is the same as the elasticity of </w:t>
      </w:r>
      <w:r w:rsidRPr="00C723F0">
        <w:rPr>
          <w:i/>
          <w:iCs/>
        </w:rPr>
        <w:t>rent</w:t>
      </w:r>
      <w:r>
        <w:t xml:space="preserve"> with respect to </w:t>
      </w:r>
      <w:r>
        <w:rPr>
          <w:i/>
          <w:iCs/>
        </w:rPr>
        <w:t>avginc</w:t>
      </w:r>
      <w:r w:rsidRPr="0006757B">
        <w:t>.</w:t>
      </w:r>
    </w:p>
    <w:p w14:paraId="209B7C65" w14:textId="77777777" w:rsidR="00A76660" w:rsidRDefault="00A76660" w:rsidP="00DC2BC3"/>
    <w:p w14:paraId="10D4CE4E" w14:textId="04B40D2A" w:rsidR="00C723F0" w:rsidRDefault="00C723F0" w:rsidP="00C723F0">
      <w:r>
        <w:t xml:space="preserve">(iv) </w:t>
      </w:r>
      <w:r w:rsidRPr="0006757B">
        <w:t>State the null hypothesis that</w:t>
      </w:r>
      <w:r>
        <w:t xml:space="preserve"> both the elasticities of </w:t>
      </w:r>
      <w:r w:rsidRPr="00C723F0">
        <w:rPr>
          <w:i/>
          <w:iCs/>
        </w:rPr>
        <w:t>rent</w:t>
      </w:r>
      <w:r>
        <w:t xml:space="preserve"> with respect to </w:t>
      </w:r>
      <w:r w:rsidRPr="00C723F0">
        <w:rPr>
          <w:i/>
          <w:iCs/>
        </w:rPr>
        <w:t>pop</w:t>
      </w:r>
      <w:r>
        <w:t xml:space="preserve"> and </w:t>
      </w:r>
      <w:r>
        <w:rPr>
          <w:i/>
          <w:iCs/>
        </w:rPr>
        <w:t>avginc</w:t>
      </w:r>
      <w:r>
        <w:t xml:space="preserve"> are jointly equal to zero.</w:t>
      </w:r>
      <w:r w:rsidR="008F397A">
        <w:t xml:space="preserve"> </w:t>
      </w:r>
      <w:r w:rsidR="008F397A" w:rsidRPr="0006757B">
        <w:t xml:space="preserve">State the </w:t>
      </w:r>
      <w:r w:rsidR="008F397A">
        <w:t xml:space="preserve">corresponding </w:t>
      </w:r>
      <w:r w:rsidR="008F397A" w:rsidRPr="0006757B">
        <w:t>alternative.</w:t>
      </w:r>
    </w:p>
    <w:p w14:paraId="1FECE1DD" w14:textId="77777777" w:rsidR="00DC2BC3" w:rsidRPr="00193B03" w:rsidRDefault="00DC2BC3" w:rsidP="0016674C"/>
    <w:p w14:paraId="463526C4" w14:textId="78098061" w:rsidR="008F397A" w:rsidRDefault="00E07928" w:rsidP="008F397A">
      <w:r w:rsidRPr="00193B03">
        <w:t>3</w:t>
      </w:r>
      <w:r w:rsidR="006D16D5" w:rsidRPr="00193B03">
        <w:t xml:space="preserve">. </w:t>
      </w:r>
      <w:r w:rsidR="008F397A">
        <w:t>Consider the estimated equation below studying the effects of skipping class on college GPA:</w:t>
      </w:r>
    </w:p>
    <w:p w14:paraId="4E9AB817" w14:textId="77777777" w:rsidR="008F397A" w:rsidRDefault="008F397A" w:rsidP="008F397A"/>
    <w:p w14:paraId="54AC59FC" w14:textId="232B5565" w:rsidR="00A02CEA" w:rsidRPr="00A02CEA" w:rsidRDefault="00326416" w:rsidP="008F397A">
      <m:oMathPara>
        <m:oMath>
          <m:r>
            <w:rPr>
              <w:rFonts w:ascii="Cambria Math" w:hAnsi="Cambria Math"/>
            </w:rPr>
            <m:t>col</m:t>
          </m:r>
          <m:acc>
            <m:accPr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GPA</m:t>
              </m:r>
            </m:e>
          </m:acc>
          <m:r>
            <w:rPr>
              <w:rFonts w:ascii="Cambria Math" w:hAnsi="Cambria Math"/>
            </w:rPr>
            <m:t>=1.39+0.412</m:t>
          </m:r>
          <m:r>
            <w:rPr>
              <w:rFonts w:ascii="Cambria Math" w:hAnsi="Cambria Math"/>
            </w:rPr>
            <m:t>hsGPA+0.015ACT-0.083skipped</m:t>
          </m:r>
        </m:oMath>
      </m:oMathPara>
    </w:p>
    <w:p w14:paraId="252DC406" w14:textId="69F155D0" w:rsidR="00A02CEA" w:rsidRPr="00A02CEA" w:rsidRDefault="004F24ED" w:rsidP="008F397A">
      <m:oMathPara>
        <m:oMath>
          <m:r>
            <w:rPr>
              <w:rFonts w:ascii="Cambria Math" w:hAnsi="Cambria Math"/>
            </w:rPr>
            <m:t xml:space="preserve">        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0.33</m:t>
              </m:r>
            </m:e>
          </m:d>
          <m:r>
            <w:rPr>
              <w:rFonts w:ascii="Cambria Math" w:hAnsi="Cambria Math"/>
            </w:rPr>
            <m:t xml:space="preserve">     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0.094</m:t>
              </m:r>
            </m:e>
          </m:d>
          <m:r>
            <w:rPr>
              <w:rFonts w:ascii="Cambria Math" w:hAnsi="Cambria Math"/>
            </w:rPr>
            <m:t xml:space="preserve">            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0.011</m:t>
              </m:r>
            </m:e>
          </m:d>
          <m:r>
            <w:rPr>
              <w:rFonts w:ascii="Cambria Math" w:hAnsi="Cambria Math"/>
            </w:rPr>
            <m:t xml:space="preserve">            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0.026</m:t>
              </m:r>
            </m:e>
          </m:d>
        </m:oMath>
      </m:oMathPara>
    </w:p>
    <w:p w14:paraId="135B5232" w14:textId="59589C80" w:rsidR="008F397A" w:rsidRDefault="00A02CEA" w:rsidP="008F397A">
      <m:oMathPara>
        <m:oMath>
          <m:r>
            <w:rPr>
              <w:rFonts w:ascii="Cambria Math" w:hAnsi="Cambria Math"/>
            </w:rPr>
            <m:t xml:space="preserve">n=141,  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R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=0.234.</m:t>
          </m:r>
        </m:oMath>
      </m:oMathPara>
    </w:p>
    <w:p w14:paraId="001D0B3E" w14:textId="77777777" w:rsidR="008F397A" w:rsidRDefault="008F397A" w:rsidP="008F397A"/>
    <w:p w14:paraId="7653E258" w14:textId="0321C7BF" w:rsidR="00326416" w:rsidRDefault="00326416" w:rsidP="008F397A">
      <w:r>
        <w:t xml:space="preserve">Here, </w:t>
      </w:r>
      <w:r w:rsidRPr="00326416">
        <w:rPr>
          <w:i/>
          <w:iCs/>
        </w:rPr>
        <w:t>colGPA</w:t>
      </w:r>
      <w:r>
        <w:t xml:space="preserve"> and </w:t>
      </w:r>
      <w:r w:rsidRPr="00326416">
        <w:rPr>
          <w:i/>
          <w:iCs/>
        </w:rPr>
        <w:t>hsGPA</w:t>
      </w:r>
      <w:r>
        <w:t xml:space="preserve"> depict college and high school GPA, respectively; </w:t>
      </w:r>
      <w:r w:rsidRPr="00326416">
        <w:rPr>
          <w:i/>
          <w:iCs/>
        </w:rPr>
        <w:t>skipped</w:t>
      </w:r>
      <w:r>
        <w:t xml:space="preserve"> depicts the </w:t>
      </w:r>
      <w:r w:rsidRPr="00326416">
        <w:t>average number of lectures missed per week</w:t>
      </w:r>
      <w:r>
        <w:t xml:space="preserve">; and </w:t>
      </w:r>
      <w:r w:rsidRPr="00326416">
        <w:rPr>
          <w:i/>
          <w:iCs/>
        </w:rPr>
        <w:t>ACT</w:t>
      </w:r>
      <w:r>
        <w:t xml:space="preserve"> denotes the standardized college admission test’s score.</w:t>
      </w:r>
      <w:r w:rsidR="00AE0A8D">
        <w:t xml:space="preserve"> The standard errors are in parentheses.</w:t>
      </w:r>
    </w:p>
    <w:p w14:paraId="7A6831F9" w14:textId="77777777" w:rsidR="00AE0A8D" w:rsidRDefault="00AE0A8D" w:rsidP="008F397A"/>
    <w:p w14:paraId="7544FB6C" w14:textId="4620AC18" w:rsidR="008F397A" w:rsidRDefault="00AE0A8D" w:rsidP="008F397A">
      <w:r>
        <w:t xml:space="preserve">(i) </w:t>
      </w:r>
      <w:r w:rsidR="008F397A">
        <w:t xml:space="preserve">Using the standard normal approximation, find the 95% confidence interval for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β</m:t>
            </m:r>
          </m:e>
          <m:sub>
            <m:r>
              <w:rPr>
                <w:rFonts w:ascii="Cambria Math" w:hAnsi="Cambria Math"/>
              </w:rPr>
              <m:t>hsGPA</m:t>
            </m:r>
          </m:sub>
        </m:sSub>
      </m:oMath>
      <w:r w:rsidR="008F397A">
        <w:t xml:space="preserve"> .</w:t>
      </w:r>
    </w:p>
    <w:p w14:paraId="0D4C1EFB" w14:textId="77777777" w:rsidR="00AE0A8D" w:rsidRDefault="00AE0A8D" w:rsidP="008F397A"/>
    <w:p w14:paraId="78005108" w14:textId="6751C907" w:rsidR="00AE0A8D" w:rsidRDefault="00AE0A8D" w:rsidP="008F397A">
      <w:r>
        <w:t>(ii) Calculate the p-value for the hypothesis H</w:t>
      </w:r>
      <w:r w:rsidRPr="00AE0A8D">
        <w:rPr>
          <w:vertAlign w:val="subscript"/>
        </w:rPr>
        <w:t>0</w:t>
      </w:r>
      <w:r>
        <w:t xml:space="preserve">: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β</m:t>
            </m:r>
          </m:e>
          <m:sub>
            <m:r>
              <w:rPr>
                <w:rFonts w:ascii="Cambria Math" w:hAnsi="Cambria Math"/>
              </w:rPr>
              <m:t>hsGPA</m:t>
            </m:r>
          </m:sub>
        </m:sSub>
        <m:r>
          <w:rPr>
            <w:rFonts w:ascii="Cambria Math" w:hAnsi="Cambria Math"/>
          </w:rPr>
          <m:t>=0</m:t>
        </m:r>
      </m:oMath>
      <w:r>
        <w:t xml:space="preserve"> against the two-sided alternative.</w:t>
      </w:r>
    </w:p>
    <w:p w14:paraId="726E5D63" w14:textId="77777777" w:rsidR="008F397A" w:rsidRDefault="008F397A" w:rsidP="008F397A"/>
    <w:p w14:paraId="0F0190A2" w14:textId="268452F7" w:rsidR="008F397A" w:rsidRDefault="00AE0A8D" w:rsidP="008F397A">
      <w:r>
        <w:t>(iii) Given the confidence interval in (i), c</w:t>
      </w:r>
      <w:r w:rsidR="008F397A">
        <w:t>an you reject the hypothesis</w:t>
      </w:r>
      <w:r>
        <w:t xml:space="preserve"> H</w:t>
      </w:r>
      <w:r w:rsidRPr="00AE0A8D">
        <w:rPr>
          <w:vertAlign w:val="subscript"/>
        </w:rPr>
        <w:t>0</w:t>
      </w:r>
      <w:r>
        <w:t xml:space="preserve">: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β</m:t>
            </m:r>
          </m:e>
          <m:sub>
            <m:r>
              <w:rPr>
                <w:rFonts w:ascii="Cambria Math" w:hAnsi="Cambria Math"/>
              </w:rPr>
              <m:t>hsGPA</m:t>
            </m:r>
          </m:sub>
        </m:sSub>
        <m:r>
          <w:rPr>
            <w:rFonts w:ascii="Cambria Math" w:hAnsi="Cambria Math"/>
          </w:rPr>
          <m:t>=0.4</m:t>
        </m:r>
      </m:oMath>
      <w:r w:rsidR="008F397A">
        <w:t xml:space="preserve"> against the two-sided alternative at the 5% level?</w:t>
      </w:r>
    </w:p>
    <w:p w14:paraId="061F2D1F" w14:textId="77777777" w:rsidR="003D41AE" w:rsidRDefault="003D41AE" w:rsidP="008F397A"/>
    <w:p w14:paraId="671749E7" w14:textId="5B49B9F6" w:rsidR="003D41AE" w:rsidRDefault="003D41AE" w:rsidP="008F397A">
      <w:r>
        <w:t>(iv)</w:t>
      </w:r>
      <w:r w:rsidR="00A21346">
        <w:t xml:space="preserve"> </w:t>
      </w:r>
      <w:r w:rsidR="00A21346" w:rsidRPr="00A21346">
        <w:t xml:space="preserve">Dropping </w:t>
      </w:r>
      <w:r w:rsidR="00A21346" w:rsidRPr="00326416">
        <w:rPr>
          <w:i/>
          <w:iCs/>
        </w:rPr>
        <w:t>hsGPA</w:t>
      </w:r>
      <w:r w:rsidR="00A21346" w:rsidRPr="00A21346">
        <w:t xml:space="preserve"> and </w:t>
      </w:r>
      <w:r w:rsidR="00A21346" w:rsidRPr="00326416">
        <w:rPr>
          <w:i/>
          <w:iCs/>
        </w:rPr>
        <w:t>ACT</w:t>
      </w:r>
      <w:r w:rsidR="00A21346" w:rsidRPr="00A21346">
        <w:t xml:space="preserve"> from the equation gives</w:t>
      </w:r>
    </w:p>
    <w:p w14:paraId="7ED6BE25" w14:textId="77777777" w:rsidR="00A21346" w:rsidRDefault="00A21346" w:rsidP="008F397A"/>
    <w:p w14:paraId="7DBBAF72" w14:textId="1B2F797A" w:rsidR="00A21346" w:rsidRPr="00A02CEA" w:rsidRDefault="00A21346" w:rsidP="00A21346">
      <m:oMathPara>
        <m:oMath>
          <m:r>
            <w:rPr>
              <w:rFonts w:ascii="Cambria Math" w:hAnsi="Cambria Math"/>
            </w:rPr>
            <m:t>col</m:t>
          </m:r>
          <m:acc>
            <m:accPr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GPA</m:t>
              </m:r>
            </m:e>
          </m:acc>
          <m:r>
            <w:rPr>
              <w:rFonts w:ascii="Cambria Math" w:hAnsi="Cambria Math"/>
            </w:rPr>
            <m:t>=3.15-0.090skipped</m:t>
          </m:r>
        </m:oMath>
      </m:oMathPara>
    </w:p>
    <w:p w14:paraId="2446AD90" w14:textId="410DE5AB" w:rsidR="00A21346" w:rsidRPr="00A02CEA" w:rsidRDefault="00A21346" w:rsidP="00A21346">
      <m:oMathPara>
        <m:oMath>
          <m:r>
            <w:rPr>
              <w:rFonts w:ascii="Cambria Math" w:hAnsi="Cambria Math"/>
            </w:rPr>
            <m:t xml:space="preserve">        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0.433</m:t>
              </m:r>
            </m:e>
          </m:d>
          <m:r>
            <w:rPr>
              <w:rFonts w:ascii="Cambria Math" w:hAnsi="Cambria Math"/>
            </w:rPr>
            <m:t xml:space="preserve">      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0.028</m:t>
              </m:r>
            </m:e>
          </m:d>
        </m:oMath>
      </m:oMathPara>
    </w:p>
    <w:p w14:paraId="467D3E9C" w14:textId="3FA6D0BA" w:rsidR="00A21346" w:rsidRDefault="00A21346" w:rsidP="00A21346">
      <m:oMathPara>
        <m:oMath>
          <m:r>
            <w:rPr>
              <w:rFonts w:ascii="Cambria Math" w:hAnsi="Cambria Math"/>
            </w:rPr>
            <m:t xml:space="preserve">n=141,  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R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=0.069.</m:t>
          </m:r>
        </m:oMath>
      </m:oMathPara>
    </w:p>
    <w:p w14:paraId="165F21EE" w14:textId="77777777" w:rsidR="00A21346" w:rsidRDefault="00A21346" w:rsidP="008F397A"/>
    <w:p w14:paraId="4A165F75" w14:textId="10CD8693" w:rsidR="008F397A" w:rsidRDefault="00B761E3" w:rsidP="008F397A">
      <w:r w:rsidRPr="00B761E3">
        <w:lastRenderedPageBreak/>
        <w:t xml:space="preserve">Are </w:t>
      </w:r>
      <w:r w:rsidRPr="00326416">
        <w:rPr>
          <w:i/>
          <w:iCs/>
        </w:rPr>
        <w:t>hsGPA</w:t>
      </w:r>
      <w:r w:rsidRPr="00A21346">
        <w:t xml:space="preserve"> and </w:t>
      </w:r>
      <w:r w:rsidRPr="00326416">
        <w:rPr>
          <w:i/>
          <w:iCs/>
        </w:rPr>
        <w:t>ACT</w:t>
      </w:r>
      <w:r w:rsidRPr="00A21346">
        <w:t xml:space="preserve"> </w:t>
      </w:r>
      <w:r w:rsidRPr="00B761E3">
        <w:t>jointly significant in the original equation at the 5% level? Justify your answer</w:t>
      </w:r>
      <w:r>
        <w:t xml:space="preserve"> by calculating the F statistic and comparing against the critical value</w:t>
      </w:r>
      <w:r w:rsidRPr="00B761E3">
        <w:t>.</w:t>
      </w:r>
    </w:p>
    <w:p w14:paraId="377C1F17" w14:textId="77777777" w:rsidR="002E61DD" w:rsidRPr="00193B03" w:rsidRDefault="002E61DD" w:rsidP="00376138"/>
    <w:p w14:paraId="14F14AA2" w14:textId="3B80B5DF" w:rsidR="008E3405" w:rsidRDefault="00D42B98" w:rsidP="008E3405">
      <w:r>
        <w:t>4</w:t>
      </w:r>
      <w:r w:rsidR="00376138" w:rsidRPr="00193B03">
        <w:t>.</w:t>
      </w:r>
      <w:r w:rsidR="006D16D5" w:rsidRPr="00193B03">
        <w:t xml:space="preserve"> </w:t>
      </w:r>
      <w:r w:rsidR="008E3405" w:rsidRPr="008E3405">
        <w:t xml:space="preserve">Use the data in MLB1 </w:t>
      </w:r>
      <w:r w:rsidR="0065037C">
        <w:t>and estimate the following model:</w:t>
      </w:r>
    </w:p>
    <w:p w14:paraId="0FD5ED3E" w14:textId="77777777" w:rsidR="0065037C" w:rsidRPr="008E3405" w:rsidRDefault="0065037C" w:rsidP="008E3405"/>
    <w:p w14:paraId="7408174F" w14:textId="0856C2C8" w:rsidR="008E3405" w:rsidRDefault="00000000" w:rsidP="00217AFE">
      <m:oMathPara>
        <m:oMath>
          <m:func>
            <m:funcPr>
              <m:ctrlPr>
                <w:rPr>
                  <w:rFonts w:ascii="Cambria Math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log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salary</m:t>
                  </m:r>
                </m:e>
              </m:d>
            </m:e>
          </m:func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β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β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years+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β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gamesyr+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β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  <m:r>
            <w:rPr>
              <w:rFonts w:ascii="Cambria Math" w:hAnsi="Cambria Math"/>
            </w:rPr>
            <m:t>bavg+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β</m:t>
              </m:r>
            </m:e>
            <m:sub>
              <m:r>
                <w:rPr>
                  <w:rFonts w:ascii="Cambria Math" w:hAnsi="Cambria Math"/>
                </w:rPr>
                <m:t>4</m:t>
              </m:r>
            </m:sub>
          </m:sSub>
          <m:r>
            <w:rPr>
              <w:rFonts w:ascii="Cambria Math" w:hAnsi="Cambria Math"/>
            </w:rPr>
            <m:t>hrunsyr+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β</m:t>
              </m:r>
            </m:e>
            <m:sub>
              <m:r>
                <w:rPr>
                  <w:rFonts w:ascii="Cambria Math" w:hAnsi="Cambria Math"/>
                </w:rPr>
                <m:t>5</m:t>
              </m:r>
            </m:sub>
          </m:sSub>
          <m:r>
            <w:rPr>
              <w:rFonts w:ascii="Cambria Math" w:hAnsi="Cambria Math"/>
            </w:rPr>
            <m:t>rbisyr+u.</m:t>
          </m:r>
        </m:oMath>
      </m:oMathPara>
    </w:p>
    <w:p w14:paraId="5FB897CE" w14:textId="77777777" w:rsidR="008E3405" w:rsidRDefault="008E3405" w:rsidP="00217AFE"/>
    <w:p w14:paraId="0FD9247D" w14:textId="77777777" w:rsidR="008E3405" w:rsidRDefault="008E3405" w:rsidP="00217AFE"/>
    <w:p w14:paraId="3DBCC79A" w14:textId="2D2D2DD9" w:rsidR="008E3405" w:rsidRDefault="005A2C66" w:rsidP="00217AFE">
      <w:r>
        <w:t>(i) T</w:t>
      </w:r>
      <w:r w:rsidRPr="005A2C66">
        <w:t xml:space="preserve">est the joint significance of </w:t>
      </w:r>
      <w:r w:rsidRPr="005A2C66">
        <w:rPr>
          <w:i/>
          <w:iCs/>
        </w:rPr>
        <w:t>hrunsyr</w:t>
      </w:r>
      <w:r w:rsidRPr="005A2C66">
        <w:t xml:space="preserve"> and </w:t>
      </w:r>
      <w:r w:rsidRPr="005A2C66">
        <w:rPr>
          <w:i/>
          <w:iCs/>
        </w:rPr>
        <w:t>rbisyr</w:t>
      </w:r>
      <w:r w:rsidRPr="005A2C66">
        <w:t>.</w:t>
      </w:r>
      <w:r w:rsidR="00601521">
        <w:t xml:space="preserve"> Please paste your R script.</w:t>
      </w:r>
    </w:p>
    <w:p w14:paraId="6444B3B4" w14:textId="77777777" w:rsidR="005A2C66" w:rsidRDefault="005A2C66" w:rsidP="00217AFE"/>
    <w:p w14:paraId="522C08C5" w14:textId="4FA03D6F" w:rsidR="00D42B98" w:rsidRDefault="005A2C66" w:rsidP="00217AFE">
      <w:r>
        <w:t xml:space="preserve">(ii) </w:t>
      </w:r>
      <w:r w:rsidR="00790A25" w:rsidRPr="00790A25">
        <w:t xml:space="preserve">State the null hypothesis that </w:t>
      </w:r>
      <w:r w:rsidR="00790A25" w:rsidRPr="005A2C66">
        <w:rPr>
          <w:i/>
          <w:iCs/>
        </w:rPr>
        <w:t>hrunsyr</w:t>
      </w:r>
      <w:r w:rsidR="00790A25" w:rsidRPr="005A2C66">
        <w:t xml:space="preserve"> and </w:t>
      </w:r>
      <w:r w:rsidR="00790A25" w:rsidRPr="005A2C66">
        <w:rPr>
          <w:i/>
          <w:iCs/>
        </w:rPr>
        <w:t>rbisyr</w:t>
      </w:r>
      <w:r w:rsidR="00790A25" w:rsidRPr="00790A25">
        <w:t xml:space="preserve"> </w:t>
      </w:r>
      <w:r w:rsidR="00790A25">
        <w:t xml:space="preserve">have the same </w:t>
      </w:r>
      <w:r w:rsidR="00790A25" w:rsidRPr="00790A25">
        <w:t>effect on log(wage).</w:t>
      </w:r>
      <w:r w:rsidR="00D42B98">
        <w:t xml:space="preserve"> </w:t>
      </w:r>
      <w:r w:rsidR="00790A25" w:rsidRPr="00790A25">
        <w:t>Test th</w:t>
      </w:r>
      <w:r w:rsidR="00790A25">
        <w:t>is</w:t>
      </w:r>
      <w:r w:rsidR="00790A25" w:rsidRPr="00790A25">
        <w:t xml:space="preserve"> null hypothesis</w:t>
      </w:r>
      <w:r w:rsidR="00790A25">
        <w:t xml:space="preserve"> </w:t>
      </w:r>
      <w:r w:rsidR="00790A25" w:rsidRPr="00790A25">
        <w:t>against a two-sided alternative at the 5% significance level</w:t>
      </w:r>
      <w:r w:rsidR="00D42B98">
        <w:t>.</w:t>
      </w:r>
      <w:r w:rsidR="00601521">
        <w:t xml:space="preserve"> </w:t>
      </w:r>
      <w:r w:rsidR="00601521">
        <w:t>Please paste your R script.</w:t>
      </w:r>
    </w:p>
    <w:p w14:paraId="265BF4FD" w14:textId="77777777" w:rsidR="000848ED" w:rsidRDefault="000848ED" w:rsidP="00217AFE"/>
    <w:p w14:paraId="0E1D5964" w14:textId="514EF5EA" w:rsidR="000848ED" w:rsidRDefault="000848ED" w:rsidP="000848ED">
      <w:r>
        <w:t>5. In the article “</w:t>
      </w:r>
      <w:r>
        <w:t>Statistical Significance, p-Values, and the</w:t>
      </w:r>
      <w:r>
        <w:t xml:space="preserve"> </w:t>
      </w:r>
      <w:r>
        <w:t>Reporting of Uncertainty</w:t>
      </w:r>
      <w:r>
        <w:t>” what does the term p-hacking on page 158 imply?</w:t>
      </w:r>
    </w:p>
    <w:p w14:paraId="077B1B20" w14:textId="77777777" w:rsidR="000848ED" w:rsidRDefault="000848ED" w:rsidP="000848ED"/>
    <w:p w14:paraId="714A4833" w14:textId="4BAE95BF" w:rsidR="000848ED" w:rsidRPr="00D42B98" w:rsidRDefault="000848ED" w:rsidP="000848ED">
      <w:r>
        <w:t xml:space="preserve">6. </w:t>
      </w:r>
      <w:r w:rsidR="00C613BC">
        <w:t xml:space="preserve">Please visit the link: </w:t>
      </w:r>
      <w:hyperlink r:id="rId6" w:history="1">
        <w:r w:rsidR="00C613BC" w:rsidRPr="00C613BC">
          <w:rPr>
            <w:rStyle w:val="Hyperlink"/>
          </w:rPr>
          <w:t>Understanding Statistical Power and Significance Testing — an Interactive Visualization</w:t>
        </w:r>
      </w:hyperlink>
      <w:r w:rsidR="00C613BC">
        <w:t xml:space="preserve">. Under settings, for two-tailed tests, solve for power when α = 0.05, n = 100, and d = 1. How does power change </w:t>
      </w:r>
      <w:r w:rsidR="00C613BC">
        <w:t xml:space="preserve">when α = 0.05, n = 100, and d = </w:t>
      </w:r>
      <w:r w:rsidR="00C613BC">
        <w:t>0.</w:t>
      </w:r>
      <w:r w:rsidR="00C613BC">
        <w:t>1</w:t>
      </w:r>
      <w:r w:rsidR="00C613BC">
        <w:t xml:space="preserve">? What happens to power </w:t>
      </w:r>
      <w:r w:rsidR="00C613BC">
        <w:t>when α = 0.05, n = 10, and d = 1</w:t>
      </w:r>
      <w:r w:rsidR="00C613BC">
        <w:t>?</w:t>
      </w:r>
    </w:p>
    <w:sectPr w:rsidR="000848ED" w:rsidRPr="00D42B98" w:rsidSect="00FC162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C6B5F"/>
    <w:multiLevelType w:val="hybridMultilevel"/>
    <w:tmpl w:val="E62A773A"/>
    <w:lvl w:ilvl="0" w:tplc="52A4E73A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B4772"/>
    <w:multiLevelType w:val="hybridMultilevel"/>
    <w:tmpl w:val="1B306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94AE7"/>
    <w:multiLevelType w:val="hybridMultilevel"/>
    <w:tmpl w:val="8DAA3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B7063A"/>
    <w:multiLevelType w:val="hybridMultilevel"/>
    <w:tmpl w:val="3E944756"/>
    <w:lvl w:ilvl="0" w:tplc="52A4E73A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E0E137F"/>
    <w:multiLevelType w:val="hybridMultilevel"/>
    <w:tmpl w:val="30F6C8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546CFD"/>
    <w:multiLevelType w:val="hybridMultilevel"/>
    <w:tmpl w:val="DFB81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B402F4"/>
    <w:multiLevelType w:val="hybridMultilevel"/>
    <w:tmpl w:val="DBE2F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DE649D"/>
    <w:multiLevelType w:val="hybridMultilevel"/>
    <w:tmpl w:val="6630C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F25218"/>
    <w:multiLevelType w:val="hybridMultilevel"/>
    <w:tmpl w:val="57CE0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760B27"/>
    <w:multiLevelType w:val="hybridMultilevel"/>
    <w:tmpl w:val="FEC67A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68E7BE4"/>
    <w:multiLevelType w:val="hybridMultilevel"/>
    <w:tmpl w:val="573ADE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CC42CD"/>
    <w:multiLevelType w:val="hybridMultilevel"/>
    <w:tmpl w:val="FB44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BB607D"/>
    <w:multiLevelType w:val="hybridMultilevel"/>
    <w:tmpl w:val="2B8CDF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2A4E73A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A11528"/>
    <w:multiLevelType w:val="hybridMultilevel"/>
    <w:tmpl w:val="933AC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3E5420"/>
    <w:multiLevelType w:val="hybridMultilevel"/>
    <w:tmpl w:val="1A323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E51723"/>
    <w:multiLevelType w:val="hybridMultilevel"/>
    <w:tmpl w:val="9BC43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F3124A"/>
    <w:multiLevelType w:val="hybridMultilevel"/>
    <w:tmpl w:val="C0483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E75729"/>
    <w:multiLevelType w:val="hybridMultilevel"/>
    <w:tmpl w:val="150E2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801D11"/>
    <w:multiLevelType w:val="hybridMultilevel"/>
    <w:tmpl w:val="9EDC0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E17A77"/>
    <w:multiLevelType w:val="hybridMultilevel"/>
    <w:tmpl w:val="1DB07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222535"/>
    <w:multiLevelType w:val="hybridMultilevel"/>
    <w:tmpl w:val="2E946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3264C4"/>
    <w:multiLevelType w:val="hybridMultilevel"/>
    <w:tmpl w:val="FC7492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2A4E73A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93989373">
    <w:abstractNumId w:val="12"/>
  </w:num>
  <w:num w:numId="2" w16cid:durableId="1712922568">
    <w:abstractNumId w:val="3"/>
  </w:num>
  <w:num w:numId="3" w16cid:durableId="2107338669">
    <w:abstractNumId w:val="0"/>
  </w:num>
  <w:num w:numId="4" w16cid:durableId="452090199">
    <w:abstractNumId w:val="9"/>
  </w:num>
  <w:num w:numId="5" w16cid:durableId="2139642061">
    <w:abstractNumId w:val="10"/>
  </w:num>
  <w:num w:numId="6" w16cid:durableId="42213714">
    <w:abstractNumId w:val="21"/>
  </w:num>
  <w:num w:numId="7" w16cid:durableId="1642272288">
    <w:abstractNumId w:val="17"/>
  </w:num>
  <w:num w:numId="8" w16cid:durableId="722484934">
    <w:abstractNumId w:val="1"/>
  </w:num>
  <w:num w:numId="9" w16cid:durableId="1572815864">
    <w:abstractNumId w:val="8"/>
  </w:num>
  <w:num w:numId="10" w16cid:durableId="538930393">
    <w:abstractNumId w:val="16"/>
  </w:num>
  <w:num w:numId="11" w16cid:durableId="497309857">
    <w:abstractNumId w:val="21"/>
  </w:num>
  <w:num w:numId="12" w16cid:durableId="1462650734">
    <w:abstractNumId w:val="12"/>
  </w:num>
  <w:num w:numId="13" w16cid:durableId="5037143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04583321">
    <w:abstractNumId w:val="4"/>
  </w:num>
  <w:num w:numId="15" w16cid:durableId="1855460453">
    <w:abstractNumId w:val="18"/>
  </w:num>
  <w:num w:numId="16" w16cid:durableId="651518527">
    <w:abstractNumId w:val="2"/>
  </w:num>
  <w:num w:numId="17" w16cid:durableId="431242480">
    <w:abstractNumId w:val="20"/>
  </w:num>
  <w:num w:numId="18" w16cid:durableId="967079677">
    <w:abstractNumId w:val="19"/>
  </w:num>
  <w:num w:numId="19" w16cid:durableId="1022559265">
    <w:abstractNumId w:val="14"/>
  </w:num>
  <w:num w:numId="20" w16cid:durableId="1151869338">
    <w:abstractNumId w:val="6"/>
  </w:num>
  <w:num w:numId="21" w16cid:durableId="232160497">
    <w:abstractNumId w:val="15"/>
  </w:num>
  <w:num w:numId="22" w16cid:durableId="1478953244">
    <w:abstractNumId w:val="11"/>
  </w:num>
  <w:num w:numId="23" w16cid:durableId="1586839515">
    <w:abstractNumId w:val="13"/>
  </w:num>
  <w:num w:numId="24" w16cid:durableId="248853334">
    <w:abstractNumId w:val="5"/>
  </w:num>
  <w:num w:numId="25" w16cid:durableId="18586191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BBF"/>
    <w:rsid w:val="00015C4B"/>
    <w:rsid w:val="000307C9"/>
    <w:rsid w:val="0003157E"/>
    <w:rsid w:val="00043DB2"/>
    <w:rsid w:val="000472C4"/>
    <w:rsid w:val="00053370"/>
    <w:rsid w:val="000536A7"/>
    <w:rsid w:val="0005654B"/>
    <w:rsid w:val="000568CB"/>
    <w:rsid w:val="0006757B"/>
    <w:rsid w:val="00070D64"/>
    <w:rsid w:val="0007280E"/>
    <w:rsid w:val="0007774F"/>
    <w:rsid w:val="000778F6"/>
    <w:rsid w:val="00081F46"/>
    <w:rsid w:val="0008294B"/>
    <w:rsid w:val="000848ED"/>
    <w:rsid w:val="000B12B5"/>
    <w:rsid w:val="000B3065"/>
    <w:rsid w:val="000D3ADF"/>
    <w:rsid w:val="000D4BFA"/>
    <w:rsid w:val="000D799A"/>
    <w:rsid w:val="000E5776"/>
    <w:rsid w:val="000F11F7"/>
    <w:rsid w:val="000F2F75"/>
    <w:rsid w:val="000F31DA"/>
    <w:rsid w:val="00106E0D"/>
    <w:rsid w:val="00113DBA"/>
    <w:rsid w:val="001314E5"/>
    <w:rsid w:val="0014364A"/>
    <w:rsid w:val="001457FB"/>
    <w:rsid w:val="00161C13"/>
    <w:rsid w:val="00162FFA"/>
    <w:rsid w:val="00163DFD"/>
    <w:rsid w:val="0016674C"/>
    <w:rsid w:val="00167C7E"/>
    <w:rsid w:val="0019052C"/>
    <w:rsid w:val="00193B03"/>
    <w:rsid w:val="001947BE"/>
    <w:rsid w:val="001C690B"/>
    <w:rsid w:val="001C6EFB"/>
    <w:rsid w:val="001D152D"/>
    <w:rsid w:val="001D500D"/>
    <w:rsid w:val="001E0B65"/>
    <w:rsid w:val="001F4B88"/>
    <w:rsid w:val="00217AFE"/>
    <w:rsid w:val="00220DF6"/>
    <w:rsid w:val="00233755"/>
    <w:rsid w:val="002356DF"/>
    <w:rsid w:val="00240E43"/>
    <w:rsid w:val="00243ED6"/>
    <w:rsid w:val="002446DA"/>
    <w:rsid w:val="002460F1"/>
    <w:rsid w:val="00252F73"/>
    <w:rsid w:val="00263549"/>
    <w:rsid w:val="00264BB0"/>
    <w:rsid w:val="0026742A"/>
    <w:rsid w:val="00270280"/>
    <w:rsid w:val="00276616"/>
    <w:rsid w:val="00283434"/>
    <w:rsid w:val="002A1751"/>
    <w:rsid w:val="002A1DA7"/>
    <w:rsid w:val="002A3D45"/>
    <w:rsid w:val="002B24F4"/>
    <w:rsid w:val="002B33C2"/>
    <w:rsid w:val="002C21BA"/>
    <w:rsid w:val="002C3766"/>
    <w:rsid w:val="002C43B1"/>
    <w:rsid w:val="002E4D90"/>
    <w:rsid w:val="002E61DD"/>
    <w:rsid w:val="002E772B"/>
    <w:rsid w:val="002F0898"/>
    <w:rsid w:val="002F2629"/>
    <w:rsid w:val="002F64DD"/>
    <w:rsid w:val="00311825"/>
    <w:rsid w:val="00311BCD"/>
    <w:rsid w:val="00325FCB"/>
    <w:rsid w:val="00326416"/>
    <w:rsid w:val="003269E5"/>
    <w:rsid w:val="00326FD2"/>
    <w:rsid w:val="00327DC5"/>
    <w:rsid w:val="0033106A"/>
    <w:rsid w:val="0033458E"/>
    <w:rsid w:val="003433A1"/>
    <w:rsid w:val="00346929"/>
    <w:rsid w:val="00350828"/>
    <w:rsid w:val="00354FA4"/>
    <w:rsid w:val="00366810"/>
    <w:rsid w:val="003723DC"/>
    <w:rsid w:val="00376138"/>
    <w:rsid w:val="00390F3C"/>
    <w:rsid w:val="00397C6A"/>
    <w:rsid w:val="003A168C"/>
    <w:rsid w:val="003B7B04"/>
    <w:rsid w:val="003D41AE"/>
    <w:rsid w:val="003D6EB3"/>
    <w:rsid w:val="003E78CD"/>
    <w:rsid w:val="003F7724"/>
    <w:rsid w:val="00401C29"/>
    <w:rsid w:val="00410607"/>
    <w:rsid w:val="00416192"/>
    <w:rsid w:val="00416C27"/>
    <w:rsid w:val="00421A5B"/>
    <w:rsid w:val="00423DCC"/>
    <w:rsid w:val="0043100E"/>
    <w:rsid w:val="00435528"/>
    <w:rsid w:val="00456E8C"/>
    <w:rsid w:val="00461C9F"/>
    <w:rsid w:val="00482284"/>
    <w:rsid w:val="0049086F"/>
    <w:rsid w:val="004A3128"/>
    <w:rsid w:val="004B32CC"/>
    <w:rsid w:val="004B7FE3"/>
    <w:rsid w:val="004C51D7"/>
    <w:rsid w:val="004C5DA1"/>
    <w:rsid w:val="004D3D31"/>
    <w:rsid w:val="004D48E3"/>
    <w:rsid w:val="004E0BC2"/>
    <w:rsid w:val="004E182F"/>
    <w:rsid w:val="004F195C"/>
    <w:rsid w:val="004F24ED"/>
    <w:rsid w:val="004F4CA5"/>
    <w:rsid w:val="004F5C43"/>
    <w:rsid w:val="005046CD"/>
    <w:rsid w:val="005053F1"/>
    <w:rsid w:val="00511010"/>
    <w:rsid w:val="005252F9"/>
    <w:rsid w:val="0052665C"/>
    <w:rsid w:val="00531482"/>
    <w:rsid w:val="00533CB7"/>
    <w:rsid w:val="005377A4"/>
    <w:rsid w:val="00560E99"/>
    <w:rsid w:val="00561184"/>
    <w:rsid w:val="00570252"/>
    <w:rsid w:val="0057625F"/>
    <w:rsid w:val="00576BDB"/>
    <w:rsid w:val="00577A45"/>
    <w:rsid w:val="00584642"/>
    <w:rsid w:val="005969F9"/>
    <w:rsid w:val="005A2C66"/>
    <w:rsid w:val="005B5294"/>
    <w:rsid w:val="005C400E"/>
    <w:rsid w:val="005C508A"/>
    <w:rsid w:val="005D5427"/>
    <w:rsid w:val="005E11E5"/>
    <w:rsid w:val="005F2606"/>
    <w:rsid w:val="00600219"/>
    <w:rsid w:val="00601521"/>
    <w:rsid w:val="006028E4"/>
    <w:rsid w:val="00607456"/>
    <w:rsid w:val="00614E80"/>
    <w:rsid w:val="00617205"/>
    <w:rsid w:val="00622827"/>
    <w:rsid w:val="0062775F"/>
    <w:rsid w:val="006323BD"/>
    <w:rsid w:val="0065037C"/>
    <w:rsid w:val="00652F88"/>
    <w:rsid w:val="006630A1"/>
    <w:rsid w:val="006633B4"/>
    <w:rsid w:val="00664A52"/>
    <w:rsid w:val="00667F58"/>
    <w:rsid w:val="00672179"/>
    <w:rsid w:val="00675756"/>
    <w:rsid w:val="00675E43"/>
    <w:rsid w:val="006766B4"/>
    <w:rsid w:val="00687CD2"/>
    <w:rsid w:val="00690E75"/>
    <w:rsid w:val="00693433"/>
    <w:rsid w:val="0069582B"/>
    <w:rsid w:val="006A20F4"/>
    <w:rsid w:val="006A5BB9"/>
    <w:rsid w:val="006B71BC"/>
    <w:rsid w:val="006D16D5"/>
    <w:rsid w:val="006D5BBF"/>
    <w:rsid w:val="006E3B8A"/>
    <w:rsid w:val="006E501B"/>
    <w:rsid w:val="006E58F2"/>
    <w:rsid w:val="007020E9"/>
    <w:rsid w:val="00714688"/>
    <w:rsid w:val="007221E2"/>
    <w:rsid w:val="00722C4D"/>
    <w:rsid w:val="007255A7"/>
    <w:rsid w:val="00725BFC"/>
    <w:rsid w:val="0073241C"/>
    <w:rsid w:val="00744140"/>
    <w:rsid w:val="00761C75"/>
    <w:rsid w:val="007708D7"/>
    <w:rsid w:val="007734EC"/>
    <w:rsid w:val="00775250"/>
    <w:rsid w:val="00785D0C"/>
    <w:rsid w:val="00790A25"/>
    <w:rsid w:val="00796998"/>
    <w:rsid w:val="007A067A"/>
    <w:rsid w:val="007A1920"/>
    <w:rsid w:val="007B0428"/>
    <w:rsid w:val="007B53F4"/>
    <w:rsid w:val="007B72A8"/>
    <w:rsid w:val="007C12CD"/>
    <w:rsid w:val="007C15AA"/>
    <w:rsid w:val="007D4596"/>
    <w:rsid w:val="007D61D1"/>
    <w:rsid w:val="007E7C7E"/>
    <w:rsid w:val="00804C5A"/>
    <w:rsid w:val="0081021B"/>
    <w:rsid w:val="00811FCE"/>
    <w:rsid w:val="008211F8"/>
    <w:rsid w:val="00822F9D"/>
    <w:rsid w:val="00833384"/>
    <w:rsid w:val="00836332"/>
    <w:rsid w:val="0084467F"/>
    <w:rsid w:val="00845BF7"/>
    <w:rsid w:val="008514A4"/>
    <w:rsid w:val="00856758"/>
    <w:rsid w:val="00856EE9"/>
    <w:rsid w:val="0087764C"/>
    <w:rsid w:val="00890A8D"/>
    <w:rsid w:val="00891758"/>
    <w:rsid w:val="008A66C5"/>
    <w:rsid w:val="008B277B"/>
    <w:rsid w:val="008B5708"/>
    <w:rsid w:val="008B68A3"/>
    <w:rsid w:val="008B6D98"/>
    <w:rsid w:val="008B7008"/>
    <w:rsid w:val="008B78A4"/>
    <w:rsid w:val="008C1265"/>
    <w:rsid w:val="008C5001"/>
    <w:rsid w:val="008D508D"/>
    <w:rsid w:val="008D51A7"/>
    <w:rsid w:val="008E3405"/>
    <w:rsid w:val="008E75E1"/>
    <w:rsid w:val="008F21DC"/>
    <w:rsid w:val="008F397A"/>
    <w:rsid w:val="00901213"/>
    <w:rsid w:val="00902AFA"/>
    <w:rsid w:val="00904E85"/>
    <w:rsid w:val="00907A01"/>
    <w:rsid w:val="00920C7C"/>
    <w:rsid w:val="00922347"/>
    <w:rsid w:val="00925CBC"/>
    <w:rsid w:val="00932E9B"/>
    <w:rsid w:val="00940679"/>
    <w:rsid w:val="0094282D"/>
    <w:rsid w:val="009552C0"/>
    <w:rsid w:val="00960AB5"/>
    <w:rsid w:val="00970F58"/>
    <w:rsid w:val="0097565D"/>
    <w:rsid w:val="00985D62"/>
    <w:rsid w:val="00991430"/>
    <w:rsid w:val="00993987"/>
    <w:rsid w:val="009944B6"/>
    <w:rsid w:val="009B351F"/>
    <w:rsid w:val="009C1DC6"/>
    <w:rsid w:val="009C2BB9"/>
    <w:rsid w:val="009C304A"/>
    <w:rsid w:val="009D5991"/>
    <w:rsid w:val="009E06AE"/>
    <w:rsid w:val="009F6257"/>
    <w:rsid w:val="009F71A3"/>
    <w:rsid w:val="009F78AC"/>
    <w:rsid w:val="00A00EE1"/>
    <w:rsid w:val="00A02CEA"/>
    <w:rsid w:val="00A07470"/>
    <w:rsid w:val="00A13B6F"/>
    <w:rsid w:val="00A1444B"/>
    <w:rsid w:val="00A21346"/>
    <w:rsid w:val="00A24C9C"/>
    <w:rsid w:val="00A30FE0"/>
    <w:rsid w:val="00A33433"/>
    <w:rsid w:val="00A3567D"/>
    <w:rsid w:val="00A43291"/>
    <w:rsid w:val="00A45A57"/>
    <w:rsid w:val="00A52935"/>
    <w:rsid w:val="00A56B0E"/>
    <w:rsid w:val="00A645FA"/>
    <w:rsid w:val="00A70200"/>
    <w:rsid w:val="00A76660"/>
    <w:rsid w:val="00A94671"/>
    <w:rsid w:val="00A960F9"/>
    <w:rsid w:val="00AA3455"/>
    <w:rsid w:val="00AA345D"/>
    <w:rsid w:val="00AA6645"/>
    <w:rsid w:val="00AC4C76"/>
    <w:rsid w:val="00AD1FE4"/>
    <w:rsid w:val="00AE0A8D"/>
    <w:rsid w:val="00AF551D"/>
    <w:rsid w:val="00AF5607"/>
    <w:rsid w:val="00B05851"/>
    <w:rsid w:val="00B31C0B"/>
    <w:rsid w:val="00B32739"/>
    <w:rsid w:val="00B37B93"/>
    <w:rsid w:val="00B37DF6"/>
    <w:rsid w:val="00B5398F"/>
    <w:rsid w:val="00B6133F"/>
    <w:rsid w:val="00B622F3"/>
    <w:rsid w:val="00B66389"/>
    <w:rsid w:val="00B66E54"/>
    <w:rsid w:val="00B72CB9"/>
    <w:rsid w:val="00B761E3"/>
    <w:rsid w:val="00B766BE"/>
    <w:rsid w:val="00B8642E"/>
    <w:rsid w:val="00B87324"/>
    <w:rsid w:val="00BA07CF"/>
    <w:rsid w:val="00BB2E25"/>
    <w:rsid w:val="00BB703C"/>
    <w:rsid w:val="00BC6E12"/>
    <w:rsid w:val="00BD277B"/>
    <w:rsid w:val="00BD57DD"/>
    <w:rsid w:val="00BE1CAA"/>
    <w:rsid w:val="00BF33BE"/>
    <w:rsid w:val="00BF52C0"/>
    <w:rsid w:val="00C048CB"/>
    <w:rsid w:val="00C1649C"/>
    <w:rsid w:val="00C1696D"/>
    <w:rsid w:val="00C34FDC"/>
    <w:rsid w:val="00C35E88"/>
    <w:rsid w:val="00C41250"/>
    <w:rsid w:val="00C415B6"/>
    <w:rsid w:val="00C45E05"/>
    <w:rsid w:val="00C613BC"/>
    <w:rsid w:val="00C64D56"/>
    <w:rsid w:val="00C723F0"/>
    <w:rsid w:val="00C7765C"/>
    <w:rsid w:val="00C850AE"/>
    <w:rsid w:val="00C85A47"/>
    <w:rsid w:val="00C927E7"/>
    <w:rsid w:val="00CA0C29"/>
    <w:rsid w:val="00CC16DE"/>
    <w:rsid w:val="00CD2F46"/>
    <w:rsid w:val="00CD7CC8"/>
    <w:rsid w:val="00CF0366"/>
    <w:rsid w:val="00CF45FE"/>
    <w:rsid w:val="00CF5970"/>
    <w:rsid w:val="00D036F4"/>
    <w:rsid w:val="00D11236"/>
    <w:rsid w:val="00D164C4"/>
    <w:rsid w:val="00D17087"/>
    <w:rsid w:val="00D20830"/>
    <w:rsid w:val="00D2590E"/>
    <w:rsid w:val="00D25CB4"/>
    <w:rsid w:val="00D263A9"/>
    <w:rsid w:val="00D42B98"/>
    <w:rsid w:val="00D43630"/>
    <w:rsid w:val="00D47B69"/>
    <w:rsid w:val="00D5085E"/>
    <w:rsid w:val="00D66264"/>
    <w:rsid w:val="00D729B8"/>
    <w:rsid w:val="00D7407C"/>
    <w:rsid w:val="00D8390F"/>
    <w:rsid w:val="00D85089"/>
    <w:rsid w:val="00DA118D"/>
    <w:rsid w:val="00DA6961"/>
    <w:rsid w:val="00DC2BC3"/>
    <w:rsid w:val="00DC5439"/>
    <w:rsid w:val="00DC61AB"/>
    <w:rsid w:val="00DD02BE"/>
    <w:rsid w:val="00DD1295"/>
    <w:rsid w:val="00DE3045"/>
    <w:rsid w:val="00DE5BA6"/>
    <w:rsid w:val="00DE7A28"/>
    <w:rsid w:val="00E03316"/>
    <w:rsid w:val="00E07928"/>
    <w:rsid w:val="00E12756"/>
    <w:rsid w:val="00E215F1"/>
    <w:rsid w:val="00E43169"/>
    <w:rsid w:val="00E50415"/>
    <w:rsid w:val="00E631B7"/>
    <w:rsid w:val="00E774B2"/>
    <w:rsid w:val="00E93C11"/>
    <w:rsid w:val="00E976F8"/>
    <w:rsid w:val="00EB663D"/>
    <w:rsid w:val="00EC403E"/>
    <w:rsid w:val="00ED0ABE"/>
    <w:rsid w:val="00ED1F8C"/>
    <w:rsid w:val="00ED5DC6"/>
    <w:rsid w:val="00EE0B26"/>
    <w:rsid w:val="00EE0F18"/>
    <w:rsid w:val="00EE1381"/>
    <w:rsid w:val="00EE2FE0"/>
    <w:rsid w:val="00EE65C3"/>
    <w:rsid w:val="00EF565B"/>
    <w:rsid w:val="00EF60C7"/>
    <w:rsid w:val="00F041B0"/>
    <w:rsid w:val="00F11AA1"/>
    <w:rsid w:val="00F179CE"/>
    <w:rsid w:val="00F20ABD"/>
    <w:rsid w:val="00F31280"/>
    <w:rsid w:val="00F468F0"/>
    <w:rsid w:val="00F50388"/>
    <w:rsid w:val="00F5625F"/>
    <w:rsid w:val="00F56ED6"/>
    <w:rsid w:val="00F83EA7"/>
    <w:rsid w:val="00F855C6"/>
    <w:rsid w:val="00F877EF"/>
    <w:rsid w:val="00F948BA"/>
    <w:rsid w:val="00F97CA5"/>
    <w:rsid w:val="00FA091F"/>
    <w:rsid w:val="00FB453F"/>
    <w:rsid w:val="00FC1629"/>
    <w:rsid w:val="00FC3FE3"/>
    <w:rsid w:val="00FD236A"/>
    <w:rsid w:val="00FD3A0C"/>
    <w:rsid w:val="00FD5FFB"/>
    <w:rsid w:val="00FE0183"/>
    <w:rsid w:val="00FE234F"/>
    <w:rsid w:val="00FE37C0"/>
    <w:rsid w:val="00FE7033"/>
    <w:rsid w:val="00FF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1D4FD1"/>
  <w15:docId w15:val="{6CA41739-FB75-4C7C-8E09-3A5C19801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85089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D5BBF"/>
    <w:rPr>
      <w:color w:val="0000FF"/>
      <w:u w:val="single"/>
    </w:rPr>
  </w:style>
  <w:style w:type="paragraph" w:customStyle="1" w:styleId="Default">
    <w:name w:val="Default"/>
    <w:rsid w:val="00576BD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FollowedHyperlink">
    <w:name w:val="FollowedHyperlink"/>
    <w:basedOn w:val="DefaultParagraphFont"/>
    <w:rsid w:val="00EE0F18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947BE"/>
    <w:pPr>
      <w:ind w:left="720"/>
      <w:contextualSpacing/>
    </w:pPr>
  </w:style>
  <w:style w:type="table" w:styleId="TableGrid">
    <w:name w:val="Table Grid"/>
    <w:basedOn w:val="TableNormal"/>
    <w:rsid w:val="00276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11FCE"/>
    <w:rPr>
      <w:rFonts w:asciiTheme="minorHAnsi" w:eastAsiaTheme="minorHAnsi" w:hAnsiTheme="minorHAnsi" w:cstheme="minorBidi"/>
      <w:sz w:val="22"/>
      <w:szCs w:val="22"/>
    </w:rPr>
  </w:style>
  <w:style w:type="paragraph" w:customStyle="1" w:styleId="MTDisplayEquation">
    <w:name w:val="MTDisplayEquation"/>
    <w:basedOn w:val="Normal"/>
    <w:next w:val="Normal"/>
    <w:link w:val="MTDisplayEquationChar"/>
    <w:rsid w:val="00EE0B26"/>
    <w:pPr>
      <w:tabs>
        <w:tab w:val="left" w:pos="374"/>
        <w:tab w:val="center" w:pos="4680"/>
        <w:tab w:val="right" w:pos="9360"/>
      </w:tabs>
    </w:pPr>
  </w:style>
  <w:style w:type="paragraph" w:styleId="Footer">
    <w:name w:val="footer"/>
    <w:basedOn w:val="Normal"/>
    <w:link w:val="FooterChar"/>
    <w:rsid w:val="004D48E3"/>
    <w:pPr>
      <w:tabs>
        <w:tab w:val="left" w:pos="374"/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D48E3"/>
    <w:rPr>
      <w:sz w:val="24"/>
      <w:szCs w:val="24"/>
    </w:rPr>
  </w:style>
  <w:style w:type="paragraph" w:styleId="BalloonText">
    <w:name w:val="Balloon Text"/>
    <w:basedOn w:val="Normal"/>
    <w:link w:val="BalloonTextChar"/>
    <w:rsid w:val="00690E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90E75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F97CA5"/>
    <w:pPr>
      <w:tabs>
        <w:tab w:val="left" w:pos="374"/>
      </w:tabs>
      <w:spacing w:line="242" w:lineRule="auto"/>
      <w:ind w:left="-748"/>
    </w:pPr>
  </w:style>
  <w:style w:type="character" w:customStyle="1" w:styleId="BodyTextIndentChar">
    <w:name w:val="Body Text Indent Char"/>
    <w:basedOn w:val="DefaultParagraphFont"/>
    <w:link w:val="BodyTextIndent"/>
    <w:rsid w:val="00F97CA5"/>
    <w:rPr>
      <w:sz w:val="24"/>
      <w:szCs w:val="24"/>
    </w:rPr>
  </w:style>
  <w:style w:type="character" w:customStyle="1" w:styleId="MTDisplayEquationChar">
    <w:name w:val="MTDisplayEquation Char"/>
    <w:basedOn w:val="DefaultParagraphFont"/>
    <w:link w:val="MTDisplayEquation"/>
    <w:rsid w:val="00F97CA5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613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7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psychologist.com/d3/nhst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CA278D-3C0D-4560-8DD0-3BC139274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3617</CharactersWithSpaces>
  <SharedDoc>false</SharedDoc>
  <HLinks>
    <vt:vector size="6" baseType="variant">
      <vt:variant>
        <vt:i4>34</vt:i4>
      </vt:variant>
      <vt:variant>
        <vt:i4>0</vt:i4>
      </vt:variant>
      <vt:variant>
        <vt:i4>0</vt:i4>
      </vt:variant>
      <vt:variant>
        <vt:i4>5</vt:i4>
      </vt:variant>
      <vt:variant>
        <vt:lpwstr>mailto:jroy@smu.edu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</dc:creator>
  <cp:lastModifiedBy>Jayjit Roy</cp:lastModifiedBy>
  <cp:revision>3</cp:revision>
  <dcterms:created xsi:type="dcterms:W3CDTF">2026-02-24T16:38:00Z</dcterms:created>
  <dcterms:modified xsi:type="dcterms:W3CDTF">2026-02-24T18:29:00Z</dcterms:modified>
</cp:coreProperties>
</file>