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4619C" w14:textId="5EA24C03" w:rsidR="00B6595E" w:rsidRDefault="00B6595E" w:rsidP="00B6595E">
      <w:r>
        <w:t>Suppose we have two independent samples drawn from independent populations</w:t>
      </w:r>
      <w:r w:rsidR="00922776">
        <w:t xml:space="preserve">. </w:t>
      </w:r>
      <w:r w:rsidR="0064684D">
        <w:t>While t</w:t>
      </w:r>
      <w:r w:rsidR="00922776">
        <w:t>he sample</w:t>
      </w:r>
      <w:r w:rsidR="0064684D">
        <w:t xml:space="preserve"> average values are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x</m:t>
                </m:r>
              </m:e>
            </m:acc>
          </m:e>
          <m:sub>
            <m:r>
              <w:rPr>
                <w:rFonts w:ascii="Cambria Math"/>
              </w:rPr>
              <m:t>1</m:t>
            </m:r>
          </m:sub>
        </m:sSub>
      </m:oMath>
      <w:r w:rsidR="0064684D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x</m:t>
                </m:r>
              </m:e>
            </m:acc>
          </m:e>
          <m:sub>
            <m:r>
              <w:rPr>
                <w:rFonts w:ascii="Cambria Math"/>
              </w:rPr>
              <m:t>2</m:t>
            </m:r>
          </m:sub>
        </m:sSub>
      </m:oMath>
      <w:r w:rsidR="0064684D">
        <w:rPr>
          <w:rFonts w:eastAsiaTheme="minorEastAsia"/>
        </w:rPr>
        <w:t xml:space="preserve">, the corresponding </w:t>
      </w:r>
      <w:r w:rsidR="00922776">
        <w:t>population mean</w:t>
      </w:r>
      <w:r w:rsidR="0064684D">
        <w:t xml:space="preserve">s are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μ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="0064684D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μ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="0064684D">
        <w:t>.</w:t>
      </w:r>
      <w:r w:rsidR="008169B4">
        <w:t xml:space="preserve"> </w:t>
      </w:r>
      <w:r w:rsidR="00B9715C">
        <w:t xml:space="preserve">Also, suppose the </w:t>
      </w:r>
      <w:r>
        <w:t xml:space="preserve">null hypothesis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H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μ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μ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=0</m:t>
        </m:r>
      </m:oMath>
      <w:r w:rsidR="00B9715C">
        <w:rPr>
          <w:rFonts w:eastAsiaTheme="minorEastAsia"/>
        </w:rPr>
        <w:t xml:space="preserve">. In this case, the test </w:t>
      </w:r>
      <w:r>
        <w:t>statistic is given by</w:t>
      </w:r>
      <w:r w:rsidR="00B9715C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̄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̄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e>
            </m:d>
            <m:r>
              <w:rPr>
                <w:rFonts w:asci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μ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μ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/>
              </w:rPr>
              <m:t>SD</m:t>
            </m:r>
          </m:den>
        </m:f>
        <m:r>
          <w:rPr>
            <w:rFonts w:ascii="Cambria Math"/>
          </w:rPr>
          <m:t>,</m:t>
        </m:r>
      </m:oMath>
      <w:r w:rsidR="00B9715C">
        <w:rPr>
          <w:rFonts w:eastAsiaTheme="minorEastAsia"/>
        </w:rPr>
        <w:t xml:space="preserve"> where S</w:t>
      </w:r>
      <w:r w:rsidR="00311B39">
        <w:rPr>
          <w:rFonts w:eastAsiaTheme="minorEastAsia"/>
        </w:rPr>
        <w:t>D</w:t>
      </w:r>
      <w:r w:rsidR="00B9715C">
        <w:rPr>
          <w:rFonts w:eastAsiaTheme="minorEastAsia"/>
        </w:rPr>
        <w:t xml:space="preserve"> denotes the</w:t>
      </w:r>
      <w:r w:rsidR="000364CA">
        <w:rPr>
          <w:rFonts w:eastAsiaTheme="minorEastAsia"/>
        </w:rPr>
        <w:t xml:space="preserve"> standard </w:t>
      </w:r>
      <w:r w:rsidR="00311B39">
        <w:rPr>
          <w:rFonts w:eastAsiaTheme="minorEastAsia"/>
        </w:rPr>
        <w:t xml:space="preserve">deviation </w:t>
      </w:r>
      <w:r w:rsidR="000364CA">
        <w:rPr>
          <w:rFonts w:eastAsiaTheme="minorEastAsia"/>
        </w:rPr>
        <w:t xml:space="preserve">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x</m:t>
                </m:r>
              </m:e>
            </m:acc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x</m:t>
                </m:r>
              </m:e>
            </m:acc>
          </m:e>
          <m:sub>
            <m:r>
              <w:rPr>
                <w:rFonts w:ascii="Cambria Math"/>
              </w:rPr>
              <m:t>2</m:t>
            </m:r>
          </m:sub>
        </m:sSub>
      </m:oMath>
      <w:r w:rsidR="00004CD8">
        <w:rPr>
          <w:rFonts w:eastAsiaTheme="minorEastAsia"/>
        </w:rPr>
        <w:t>.</w:t>
      </w:r>
    </w:p>
    <w:p w14:paraId="353ADCD2" w14:textId="505987F7" w:rsidR="00B6595E" w:rsidRDefault="00004CD8" w:rsidP="00B9715C">
      <w:r>
        <w:t>Suppose we are given three scenarios:</w:t>
      </w:r>
    </w:p>
    <w:p w14:paraId="15C1E786" w14:textId="3BFAA30B" w:rsidR="00004CD8" w:rsidRDefault="00172460" w:rsidP="00004CD8">
      <w:pPr>
        <w:pStyle w:val="ListParagraph"/>
        <w:numPr>
          <w:ilvl w:val="0"/>
          <w:numId w:val="1"/>
        </w:numPr>
      </w:pPr>
      <w:r>
        <w:t xml:space="preserve">The population standard deviations are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>
        <w:t xml:space="preserve"> and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t xml:space="preserve"> and known.</w:t>
      </w:r>
    </w:p>
    <w:p w14:paraId="271D4373" w14:textId="7474BBF7" w:rsidR="00111724" w:rsidRDefault="00111724" w:rsidP="00111724">
      <w:pPr>
        <w:pStyle w:val="ListParagraph"/>
        <w:numPr>
          <w:ilvl w:val="0"/>
          <w:numId w:val="1"/>
        </w:numPr>
      </w:pPr>
      <w:r>
        <w:t>The population standard deviations are</w:t>
      </w:r>
      <w:r w:rsidR="00C67987">
        <w:t xml:space="preserve"> unknown but assumed equal</w:t>
      </w:r>
      <w:r>
        <w:t>.</w:t>
      </w:r>
    </w:p>
    <w:p w14:paraId="70735B3F" w14:textId="5F81FAB1" w:rsidR="00B6595E" w:rsidRDefault="00311B39" w:rsidP="00B6595E">
      <w:pPr>
        <w:pStyle w:val="ListParagraph"/>
        <w:numPr>
          <w:ilvl w:val="0"/>
          <w:numId w:val="1"/>
        </w:numPr>
      </w:pPr>
      <w:r>
        <w:t>The population standard deviations are unknown and not assumed equal.</w:t>
      </w:r>
    </w:p>
    <w:p w14:paraId="187B3A9C" w14:textId="77777777" w:rsidR="000D6C4E" w:rsidRDefault="000D6C4E" w:rsidP="000D6C4E"/>
    <w:p w14:paraId="5C9C5882" w14:textId="4E875C5F" w:rsidR="00BD632F" w:rsidRPr="000D6C4E" w:rsidRDefault="00172460" w:rsidP="000D6C4E">
      <w:r>
        <w:t xml:space="preserve">The </w:t>
      </w:r>
      <w:r w:rsidR="000D6C4E">
        <w:t>possible va</w:t>
      </w:r>
      <w:r w:rsidR="00111724">
        <w:t>lues of S</w:t>
      </w:r>
      <w:r w:rsidR="00311B39">
        <w:t>D</w:t>
      </w:r>
      <w:r w:rsidR="00111724">
        <w:t xml:space="preserve"> are</w:t>
      </w:r>
    </w:p>
    <w:p w14:paraId="61A7A613" w14:textId="3FBFB866" w:rsidR="00C67987" w:rsidRPr="00311B39" w:rsidRDefault="00A128EE" w:rsidP="0030326F">
      <w:pPr>
        <w:pStyle w:val="ListParagraph"/>
        <w:numPr>
          <w:ilvl w:val="0"/>
          <w:numId w:val="5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s</m:t>
                </m:r>
              </m:e>
              <m:sub>
                <m:r>
                  <w:rPr>
                    <w:rFonts w:ascii="Cambria Math"/>
                  </w:rPr>
                  <m:t>p</m:t>
                </m:r>
              </m:sub>
              <m:sup>
                <m:r>
                  <w:rPr>
                    <w:rFonts w:ascii="Cambria Math"/>
                  </w:rPr>
                  <m:t>2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</m:rad>
      </m:oMath>
      <w:r w:rsidR="00C67987" w:rsidRPr="0030326F">
        <w:rPr>
          <w:rFonts w:eastAsiaTheme="minorEastAsia"/>
        </w:rPr>
        <w:t xml:space="preserve"> with the pooled variance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p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</m:d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s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  <m:sup>
                <m:r>
                  <w:rPr>
                    <w:rFonts w:ascii="Cambria Math"/>
                  </w:rPr>
                  <m:t>2</m:t>
                </m:r>
              </m:sup>
            </m:sSubSup>
            <m:r>
              <w:rPr>
                <w:rFonts w:asci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</m:d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s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  <m:sup>
                <m:r>
                  <w:rPr>
                    <w:rFonts w:ascii="Cambria Math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r>
              <w:rPr>
                <w:rFonts w:asci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den>
        </m:f>
      </m:oMath>
    </w:p>
    <w:p w14:paraId="3911E7A3" w14:textId="72B73B29" w:rsidR="00311B39" w:rsidRPr="0030326F" w:rsidRDefault="00A128EE" w:rsidP="0030326F">
      <w:pPr>
        <w:pStyle w:val="ListParagraph"/>
        <w:numPr>
          <w:ilvl w:val="0"/>
          <w:numId w:val="5"/>
        </w:numPr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</m:rad>
      </m:oMath>
    </w:p>
    <w:p w14:paraId="7A658FD3" w14:textId="254B7C47" w:rsidR="000D6C4E" w:rsidRPr="0030326F" w:rsidRDefault="00A128EE" w:rsidP="0030326F">
      <w:pPr>
        <w:pStyle w:val="ListParagraph"/>
        <w:numPr>
          <w:ilvl w:val="0"/>
          <w:numId w:val="5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rad>
      </m:oMath>
    </w:p>
    <w:p w14:paraId="0DFA980B" w14:textId="1F0178B7" w:rsidR="00C67987" w:rsidRDefault="000D6C4E">
      <w:pPr>
        <w:rPr>
          <w:rFonts w:eastAsiaTheme="minorEastAsia"/>
          <w:iCs/>
        </w:rPr>
      </w:pPr>
      <w:r w:rsidRPr="0030326F">
        <w:rPr>
          <w:rFonts w:eastAsiaTheme="minorEastAsia"/>
          <w:iCs/>
          <w:highlight w:val="yellow"/>
        </w:rPr>
        <w:t>Which of the above SD expressions correspond to Scenarios 1, 2, and 3?</w:t>
      </w:r>
    </w:p>
    <w:p w14:paraId="1680D5DB" w14:textId="77777777" w:rsidR="000D6C4E" w:rsidRDefault="000D6C4E">
      <w:pPr>
        <w:rPr>
          <w:rFonts w:eastAsiaTheme="minorEastAsia"/>
          <w:iCs/>
        </w:rPr>
      </w:pPr>
    </w:p>
    <w:p w14:paraId="7E68082C" w14:textId="5E4ED3F3" w:rsidR="00111724" w:rsidRDefault="00111724" w:rsidP="00111724">
      <w:r>
        <w:t xml:space="preserve">The </w:t>
      </w:r>
      <w:r w:rsidR="000D6C4E">
        <w:t xml:space="preserve">possible </w:t>
      </w:r>
      <w:r>
        <w:t>test statistic</w:t>
      </w:r>
      <w:r w:rsidR="000D6C4E">
        <w:t>s</w:t>
      </w:r>
      <w:r>
        <w:t xml:space="preserve"> follow</w:t>
      </w:r>
      <w:r w:rsidR="00C67987">
        <w:t xml:space="preserve"> a</w:t>
      </w:r>
    </w:p>
    <w:p w14:paraId="5ED72914" w14:textId="523BBDD0" w:rsidR="00111724" w:rsidRPr="0030326F" w:rsidRDefault="00311B39" w:rsidP="0030326F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30326F">
        <w:rPr>
          <w:i/>
          <w:iCs/>
        </w:rPr>
        <w:t>t</w:t>
      </w:r>
      <w:r>
        <w:t xml:space="preserve"> distribution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r w:rsidRPr="0030326F">
        <w:rPr>
          <w:rFonts w:eastAsiaTheme="minorEastAsia"/>
        </w:rPr>
        <w:t xml:space="preserve"> degrees of freedom</w:t>
      </w:r>
    </w:p>
    <w:p w14:paraId="58EDB9B7" w14:textId="4F95FC3C" w:rsidR="0030326F" w:rsidRPr="00311B39" w:rsidRDefault="0030326F" w:rsidP="0030326F">
      <w:pPr>
        <w:pStyle w:val="ListParagraph"/>
        <w:numPr>
          <w:ilvl w:val="0"/>
          <w:numId w:val="6"/>
        </w:numPr>
      </w:pPr>
      <w:r w:rsidRPr="0030326F">
        <w:rPr>
          <w:i/>
          <w:iCs/>
        </w:rPr>
        <w:t>z</w:t>
      </w:r>
      <w:r>
        <w:t xml:space="preserve"> distribution</w:t>
      </w:r>
    </w:p>
    <w:p w14:paraId="30A05B68" w14:textId="62E2F4EB" w:rsidR="0030326F" w:rsidRPr="0030326F" w:rsidRDefault="009B653D" w:rsidP="0030326F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30326F">
        <w:rPr>
          <w:i/>
          <w:iCs/>
        </w:rPr>
        <w:t>t</w:t>
      </w:r>
      <w:r>
        <w:t xml:space="preserve"> distribution with </w:t>
      </w:r>
      <w:r w:rsidRPr="0030326F">
        <w:rPr>
          <w:rFonts w:eastAsiaTheme="minorEastAsia"/>
        </w:rPr>
        <w:t xml:space="preserve">degrees of freedom given by </w:t>
      </w:r>
      <m:oMath>
        <m:r>
          <w:rPr>
            <w:rFonts w:ascii="Cambria Math" w:eastAsiaTheme="minorEastAsia" w:hAnsi="Cambria Math"/>
          </w:rPr>
          <m:t>min{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  <m:r>
          <m:rPr>
            <m:sty m:val="p"/>
          </m:rPr>
          <w:rPr>
            <w:rFonts w:ascii="Cambria Math" w:eastAsiaTheme="minorEastAsia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  <m:r>
          <w:rPr>
            <w:rFonts w:ascii="Cambria Math" w:eastAsiaTheme="minorEastAsia" w:hAnsi="Cambria Math"/>
          </w:rPr>
          <m:t>}</m:t>
        </m:r>
      </m:oMath>
    </w:p>
    <w:p w14:paraId="66F68B9D" w14:textId="1D4278C5" w:rsidR="0030326F" w:rsidRDefault="0030326F" w:rsidP="0030326F">
      <w:pPr>
        <w:rPr>
          <w:rFonts w:eastAsiaTheme="minorEastAsia"/>
          <w:iCs/>
        </w:rPr>
      </w:pPr>
      <w:r w:rsidRPr="0030326F">
        <w:rPr>
          <w:rFonts w:eastAsiaTheme="minorEastAsia"/>
          <w:iCs/>
          <w:highlight w:val="yellow"/>
        </w:rPr>
        <w:t>Which of the above test statistics correspond to Scenarios 1, 2, and 3?</w:t>
      </w:r>
    </w:p>
    <w:p w14:paraId="21B63AB2" w14:textId="77777777" w:rsidR="0030326F" w:rsidRDefault="0030326F" w:rsidP="0030326F"/>
    <w:sectPr w:rsidR="00303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54B9E"/>
    <w:multiLevelType w:val="hybridMultilevel"/>
    <w:tmpl w:val="400ED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5EF"/>
    <w:multiLevelType w:val="hybridMultilevel"/>
    <w:tmpl w:val="F7C26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65025"/>
    <w:multiLevelType w:val="hybridMultilevel"/>
    <w:tmpl w:val="F7C267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B31DD"/>
    <w:multiLevelType w:val="hybridMultilevel"/>
    <w:tmpl w:val="75E6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F6A84"/>
    <w:multiLevelType w:val="hybridMultilevel"/>
    <w:tmpl w:val="3A74D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2278B"/>
    <w:multiLevelType w:val="hybridMultilevel"/>
    <w:tmpl w:val="6222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192908">
    <w:abstractNumId w:val="0"/>
  </w:num>
  <w:num w:numId="2" w16cid:durableId="80832027">
    <w:abstractNumId w:val="4"/>
  </w:num>
  <w:num w:numId="3" w16cid:durableId="1428309925">
    <w:abstractNumId w:val="1"/>
  </w:num>
  <w:num w:numId="4" w16cid:durableId="1843738825">
    <w:abstractNumId w:val="2"/>
  </w:num>
  <w:num w:numId="5" w16cid:durableId="542015383">
    <w:abstractNumId w:val="5"/>
  </w:num>
  <w:num w:numId="6" w16cid:durableId="193733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A9"/>
    <w:rsid w:val="00004CD8"/>
    <w:rsid w:val="000364CA"/>
    <w:rsid w:val="000D6C4E"/>
    <w:rsid w:val="00111724"/>
    <w:rsid w:val="00172460"/>
    <w:rsid w:val="0030326F"/>
    <w:rsid w:val="00311B39"/>
    <w:rsid w:val="0064684D"/>
    <w:rsid w:val="006C1234"/>
    <w:rsid w:val="007F7002"/>
    <w:rsid w:val="008169B4"/>
    <w:rsid w:val="00922776"/>
    <w:rsid w:val="009848A9"/>
    <w:rsid w:val="009B653D"/>
    <w:rsid w:val="00A128EE"/>
    <w:rsid w:val="00B6595E"/>
    <w:rsid w:val="00B9715C"/>
    <w:rsid w:val="00BD632F"/>
    <w:rsid w:val="00C67987"/>
    <w:rsid w:val="00DF0FCB"/>
    <w:rsid w:val="00E45E3A"/>
    <w:rsid w:val="00E7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EC2C"/>
  <w15:chartTrackingRefBased/>
  <w15:docId w15:val="{4F333F45-62E9-4180-BCF4-112AB594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C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65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Jayjit Roy</dc:creator>
  <cp:keywords/>
  <dc:description/>
  <cp:lastModifiedBy>Jayjit Roy</cp:lastModifiedBy>
  <cp:revision>5</cp:revision>
  <dcterms:created xsi:type="dcterms:W3CDTF">2022-11-02T13:04:00Z</dcterms:created>
  <dcterms:modified xsi:type="dcterms:W3CDTF">2025-03-19T12:59:00Z</dcterms:modified>
</cp:coreProperties>
</file>